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10763DF0" w:rsidR="003425B8" w:rsidRPr="00E224A1" w:rsidRDefault="003425B8" w:rsidP="00DA6127">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69056A">
        <w:t>7</w:t>
      </w:r>
      <w:r w:rsidR="00DA6127">
        <w:t>6</w:t>
      </w:r>
      <w:r w:rsidRPr="00E224A1">
        <w:rPr>
          <w:rFonts w:hint="cs"/>
          <w:rtl/>
        </w:rPr>
        <w:t xml:space="preserve"> </w:t>
      </w:r>
      <w:r w:rsidRPr="00E224A1">
        <w:rPr>
          <w:lang w:val="en-GB"/>
        </w:rPr>
        <w:t>–</w:t>
      </w:r>
      <w:r w:rsidRPr="00E224A1">
        <w:rPr>
          <w:rFonts w:hint="cs"/>
          <w:rtl/>
        </w:rPr>
        <w:t xml:space="preserve"> </w:t>
      </w:r>
      <w:bookmarkStart w:id="4" w:name="_Toc111642777"/>
      <w:bookmarkStart w:id="5" w:name="_Toc111646845"/>
      <w:r w:rsidR="00DA6127" w:rsidRPr="00DA6127">
        <w:rPr>
          <w:rtl/>
          <w:lang w:bidi="ar-EG"/>
        </w:rPr>
        <w:t>اختبارات المطابقة وقابلية التشغيل البيني ومساعدة البلدان النامية والبرنامج المستقبلي المحتمل الخاص بعلامة الاتحاد</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5DC64102"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69056A">
        <w:rPr>
          <w:rStyle w:val="href"/>
        </w:rPr>
        <w:t>7</w:t>
      </w:r>
      <w:r w:rsidR="00DA6127">
        <w:rPr>
          <w:rStyle w:val="href"/>
        </w:rPr>
        <w:t>6</w:t>
      </w:r>
      <w:r w:rsidRPr="002B66D2">
        <w:rPr>
          <w:rFonts w:hint="cs"/>
          <w:rtl/>
        </w:rPr>
        <w:t xml:space="preserve"> (المراجَع في نيودلهي، 2024)</w:t>
      </w:r>
      <w:bookmarkEnd w:id="6"/>
      <w:bookmarkEnd w:id="7"/>
    </w:p>
    <w:p w14:paraId="4C2463DA" w14:textId="1CCD3D75" w:rsidR="00AF6585" w:rsidRDefault="00DA6127" w:rsidP="00DA6127">
      <w:pPr>
        <w:pStyle w:val="Restitle"/>
      </w:pPr>
      <w:r w:rsidRPr="00DA6127">
        <w:rPr>
          <w:rtl/>
          <w:lang w:bidi="ar-EG"/>
        </w:rPr>
        <w:t>اختبارات المطابقة وقابلية التشغيل البيني ومساعدة البلدان النامية</w:t>
      </w:r>
      <w:r w:rsidRPr="00DA6127">
        <w:rPr>
          <w:rtl/>
          <w:lang w:bidi="ar-EG"/>
        </w:rPr>
        <w:br/>
        <w:t>والبرنامج المستقبلي المحتمل الخاص بعلامة الاتحاد</w:t>
      </w:r>
    </w:p>
    <w:p w14:paraId="6782D7AD" w14:textId="77777777" w:rsidR="00DA6127" w:rsidRPr="00DA2998" w:rsidRDefault="00DA6127" w:rsidP="00DA6127">
      <w:pPr>
        <w:pStyle w:val="Resref"/>
        <w:rPr>
          <w:iCs w:val="0"/>
          <w:rtl/>
        </w:rPr>
      </w:pPr>
      <w:r w:rsidRPr="00DA2998">
        <w:rPr>
          <w:rtl/>
        </w:rPr>
        <w:t xml:space="preserve">(جوهانسبرغ، </w:t>
      </w:r>
      <w:r w:rsidRPr="00DA2998">
        <w:t>2008</w:t>
      </w:r>
      <w:r w:rsidRPr="00DA2998">
        <w:rPr>
          <w:rtl/>
        </w:rPr>
        <w:t xml:space="preserve">؛ دبي، </w:t>
      </w:r>
      <w:r w:rsidRPr="00DA2998">
        <w:t>2012</w:t>
      </w:r>
      <w:r w:rsidRPr="00DA2998">
        <w:rPr>
          <w:rtl/>
          <w:lang w:bidi="ar-EG"/>
        </w:rPr>
        <w:t xml:space="preserve">؛ الحمامات، </w:t>
      </w:r>
      <w:r w:rsidRPr="00DA2998">
        <w:rPr>
          <w:lang w:bidi="ar-EG"/>
        </w:rPr>
        <w:t>2016</w:t>
      </w:r>
      <w:r w:rsidRPr="00DA2998">
        <w:rPr>
          <w:rtl/>
          <w:lang w:bidi="ar-EG"/>
        </w:rPr>
        <w:t xml:space="preserve">؛ جنيف، </w:t>
      </w:r>
      <w:r w:rsidRPr="00DA2998">
        <w:rPr>
          <w:lang w:bidi="ar-EG"/>
        </w:rPr>
        <w:t>2022</w:t>
      </w:r>
      <w:r>
        <w:rPr>
          <w:rFonts w:hint="eastAsia"/>
          <w:rtl/>
          <w:lang w:bidi="ar-EG"/>
        </w:rPr>
        <w:t>؛</w:t>
      </w:r>
      <w:r>
        <w:rPr>
          <w:rtl/>
          <w:lang w:bidi="ar-EG"/>
        </w:rPr>
        <w:t xml:space="preserve"> نيودلهي، 2024</w:t>
      </w:r>
      <w:r w:rsidRPr="00DA2998">
        <w:rPr>
          <w:rtl/>
        </w:rPr>
        <w:t>)</w:t>
      </w:r>
    </w:p>
    <w:p w14:paraId="2198F685" w14:textId="77777777" w:rsidR="00DA6127" w:rsidRPr="00DA2998" w:rsidRDefault="00DA6127" w:rsidP="00DA6127">
      <w:pPr>
        <w:pStyle w:val="Normalaftertitle"/>
        <w:spacing w:before="360"/>
        <w:rPr>
          <w:noProof/>
          <w:lang w:bidi="ar-EG"/>
        </w:rPr>
      </w:pPr>
      <w:r w:rsidRPr="00DA2998">
        <w:rPr>
          <w:noProof/>
          <w:rtl/>
          <w:lang w:bidi="ar-EG"/>
        </w:rPr>
        <w:t>إن الجمعية العالمية لتقييس الاتصالات (</w:t>
      </w:r>
      <w:r>
        <w:rPr>
          <w:noProof/>
          <w:rtl/>
          <w:lang w:bidi="ar-EG"/>
        </w:rPr>
        <w:t>نيودلهي، 2024</w:t>
      </w:r>
      <w:r w:rsidRPr="00DA2998">
        <w:rPr>
          <w:noProof/>
          <w:rtl/>
          <w:lang w:bidi="ar-EG"/>
        </w:rPr>
        <w:t>)،</w:t>
      </w:r>
    </w:p>
    <w:p w14:paraId="04360AA9" w14:textId="77777777" w:rsidR="00DA6127" w:rsidRPr="00DA2998" w:rsidRDefault="00DA6127" w:rsidP="00DA6127">
      <w:pPr>
        <w:pStyle w:val="Call"/>
        <w:spacing w:before="160"/>
        <w:rPr>
          <w:rtl/>
        </w:rPr>
      </w:pPr>
      <w:r w:rsidRPr="00DA2998">
        <w:rPr>
          <w:rtl/>
        </w:rPr>
        <w:t>إذ تذكّ</w:t>
      </w:r>
      <w:r>
        <w:rPr>
          <w:rFonts w:hint="cs"/>
          <w:rtl/>
        </w:rPr>
        <w:t>ِ</w:t>
      </w:r>
      <w:r w:rsidRPr="00DA2998">
        <w:rPr>
          <w:rtl/>
        </w:rPr>
        <w:t>ر</w:t>
      </w:r>
    </w:p>
    <w:p w14:paraId="2843ADAB" w14:textId="77777777" w:rsidR="00DA6127" w:rsidRPr="00DA2998" w:rsidRDefault="00DA6127" w:rsidP="00DA6127">
      <w:r w:rsidRPr="00DA2998">
        <w:rPr>
          <w:i/>
          <w:iCs/>
          <w:noProof/>
          <w:rtl/>
          <w:lang w:bidi="ar-EG"/>
        </w:rPr>
        <w:t xml:space="preserve"> أ )</w:t>
      </w:r>
      <w:r w:rsidRPr="00DA2998">
        <w:rPr>
          <w:i/>
          <w:iCs/>
          <w:noProof/>
          <w:rtl/>
          <w:lang w:bidi="ar-EG"/>
        </w:rPr>
        <w:tab/>
      </w:r>
      <w:r w:rsidRPr="00DA2998">
        <w:rPr>
          <w:noProof/>
          <w:rtl/>
          <w:lang w:bidi="ar-EG"/>
        </w:rPr>
        <w:t>بأن القرار </w:t>
      </w:r>
      <w:r w:rsidRPr="00DA2998">
        <w:rPr>
          <w:noProof/>
          <w:lang w:bidi="ar-EG"/>
        </w:rPr>
        <w:t>123</w:t>
      </w:r>
      <w:r w:rsidRPr="00DA2998">
        <w:rPr>
          <w:noProof/>
          <w:rtl/>
          <w:lang w:bidi="ar-EG"/>
        </w:rPr>
        <w:t> (المراجَع في </w:t>
      </w:r>
      <w:r>
        <w:rPr>
          <w:noProof/>
          <w:rtl/>
          <w:lang w:bidi="ar-EG"/>
        </w:rPr>
        <w:t>بوخارست، 2022</w:t>
      </w:r>
      <w:r w:rsidRPr="00DA2998">
        <w:rPr>
          <w:noProof/>
          <w:rtl/>
          <w:lang w:bidi="ar-EG"/>
        </w:rPr>
        <w:t xml:space="preserve">) لمؤتمر المندوبين المفوضين يكلف الأمين العام ومديري المكاتب الثلاثة بالعمل </w:t>
      </w:r>
      <w:r w:rsidRPr="00DA2998">
        <w:rPr>
          <w:rtl/>
        </w:rPr>
        <w:t xml:space="preserve">بشكل وثيق فيما بينهم بُغية التعجيل بالإجراءات </w:t>
      </w:r>
      <w:r>
        <w:rPr>
          <w:rFonts w:hint="cs"/>
          <w:rtl/>
        </w:rPr>
        <w:t>المقصودة</w:t>
      </w:r>
      <w:r w:rsidRPr="00DA2998">
        <w:rPr>
          <w:rtl/>
        </w:rPr>
        <w:t xml:space="preserve"> </w:t>
      </w:r>
      <w:r>
        <w:rPr>
          <w:rFonts w:hint="cs"/>
          <w:rtl/>
        </w:rPr>
        <w:t>و</w:t>
      </w:r>
      <w:r w:rsidRPr="00DA2998">
        <w:rPr>
          <w:rtl/>
        </w:rPr>
        <w:t>تقليص الفجوة التقييسية بين البلدان النامية</w:t>
      </w:r>
      <w:r w:rsidRPr="00B83A1E">
        <w:rPr>
          <w:vertAlign w:val="superscript"/>
          <w:rtl/>
          <w:lang w:bidi="ar-EG"/>
        </w:rPr>
        <w:footnoteReference w:customMarkFollows="1" w:id="1"/>
        <w:t>1</w:t>
      </w:r>
      <w:r w:rsidRPr="00DA2998">
        <w:rPr>
          <w:rtl/>
        </w:rPr>
        <w:t xml:space="preserve"> والبلدان المتقدمة؛</w:t>
      </w:r>
    </w:p>
    <w:p w14:paraId="476A3C68" w14:textId="77777777" w:rsidR="00DA6127" w:rsidRPr="00DA2998" w:rsidRDefault="00DA6127" w:rsidP="00DA6127">
      <w:pPr>
        <w:rPr>
          <w:noProof/>
          <w:rtl/>
          <w:lang w:bidi="ar-EG"/>
        </w:rPr>
      </w:pPr>
      <w:r w:rsidRPr="003B3070">
        <w:rPr>
          <w:rFonts w:hint="cs"/>
          <w:i/>
          <w:iCs/>
          <w:noProof/>
          <w:rtl/>
          <w:lang w:bidi="ar-EG"/>
        </w:rPr>
        <w:t>ب)</w:t>
      </w:r>
      <w:r w:rsidRPr="00DA2998">
        <w:rPr>
          <w:noProof/>
          <w:rtl/>
          <w:lang w:bidi="ar-EG"/>
        </w:rPr>
        <w:tab/>
        <w:t>بأن المادة </w:t>
      </w:r>
      <w:r w:rsidRPr="00DA2998">
        <w:rPr>
          <w:noProof/>
          <w:lang w:bidi="ar-EG"/>
        </w:rPr>
        <w:t>17</w:t>
      </w:r>
      <w:r w:rsidRPr="00DA2998">
        <w:rPr>
          <w:noProof/>
          <w:rtl/>
          <w:lang w:bidi="ar-EG"/>
        </w:rPr>
        <w:t xml:space="preserve"> من دستور الاتحاد، التي تنص على أن وظائف قطاع تقييس الاتصالات </w:t>
      </w:r>
      <w:r w:rsidRPr="00DA2998">
        <w:rPr>
          <w:noProof/>
          <w:lang w:bidi="ar-EG"/>
        </w:rPr>
        <w:t>(ITU</w:t>
      </w:r>
      <w:r w:rsidRPr="00DA2998">
        <w:rPr>
          <w:noProof/>
          <w:lang w:bidi="ar-EG"/>
        </w:rPr>
        <w:noBreakHyphen/>
        <w:t>T)</w:t>
      </w:r>
      <w:r w:rsidRPr="00DA2998">
        <w:rPr>
          <w:noProof/>
          <w:rtl/>
          <w:lang w:bidi="ar-EG"/>
        </w:rPr>
        <w:t xml:space="preserve"> يجب أن تفي بشكلٍ كامل بأهداف الاتحاد المتعلقة بتقييس الاتصالات، تنص كذلك على أن يؤدي قطاع تقييس الاتصالات هذه الوظائف "مع مراعاة الاعتبارات الخاصة بالبلدان النامية"؛</w:t>
      </w:r>
    </w:p>
    <w:p w14:paraId="519C3FF7" w14:textId="77777777" w:rsidR="00DA6127" w:rsidRPr="00DA2998" w:rsidRDefault="00DA6127" w:rsidP="00DA6127">
      <w:pPr>
        <w:rPr>
          <w:noProof/>
          <w:spacing w:val="-4"/>
          <w:lang w:bidi="ar-EG"/>
        </w:rPr>
      </w:pPr>
      <w:r>
        <w:rPr>
          <w:rFonts w:hint="cs"/>
          <w:i/>
          <w:iCs/>
          <w:noProof/>
          <w:rtl/>
          <w:lang w:bidi="ar-EG"/>
        </w:rPr>
        <w:t>ج)</w:t>
      </w:r>
      <w:r w:rsidRPr="00DA2998">
        <w:rPr>
          <w:i/>
          <w:iCs/>
          <w:noProof/>
          <w:rtl/>
          <w:lang w:bidi="ar-EG"/>
        </w:rPr>
        <w:tab/>
      </w:r>
      <w:r>
        <w:rPr>
          <w:rFonts w:hint="cs"/>
          <w:noProof/>
          <w:rtl/>
          <w:lang w:bidi="ar-EG"/>
        </w:rPr>
        <w:t>بالعمل الذي اضطلعت به لجنة الدراسات 11 بقطاع تقييس الاتصالات بشأن برامج المطابقة وقابلية التشغيل البيني</w:t>
      </w:r>
      <w:r>
        <w:rPr>
          <w:rFonts w:hint="eastAsia"/>
          <w:noProof/>
          <w:rtl/>
          <w:lang w:bidi="ar-EG"/>
        </w:rPr>
        <w:t> </w:t>
      </w:r>
      <w:r>
        <w:rPr>
          <w:noProof/>
          <w:lang w:bidi="ar-EG"/>
        </w:rPr>
        <w:t>(C&amp;I)</w:t>
      </w:r>
      <w:r>
        <w:rPr>
          <w:rFonts w:hint="cs"/>
          <w:noProof/>
          <w:rtl/>
          <w:lang w:bidi="ar-EG"/>
        </w:rPr>
        <w:t>، بما في ذلك بشأن</w:t>
      </w:r>
      <w:r w:rsidRPr="00DA2998">
        <w:rPr>
          <w:noProof/>
          <w:rtl/>
          <w:lang w:bidi="ar-EG"/>
        </w:rPr>
        <w:t xml:space="preserve"> اللجنة التوجيهية لتقييم المطابقة </w:t>
      </w:r>
      <w:r w:rsidRPr="00DA2998">
        <w:rPr>
          <w:noProof/>
          <w:lang w:bidi="ar-EG"/>
        </w:rPr>
        <w:t>(CASC)</w:t>
      </w:r>
      <w:r w:rsidRPr="00DA2998">
        <w:rPr>
          <w:noProof/>
          <w:rtl/>
          <w:lang w:bidi="ar-EG"/>
        </w:rPr>
        <w:t xml:space="preserve"> لقطاع تقييس الاتصالات؛</w:t>
      </w:r>
    </w:p>
    <w:p w14:paraId="724ECCEE" w14:textId="77777777" w:rsidR="00DA6127" w:rsidRDefault="00DA6127" w:rsidP="00DA6127">
      <w:pPr>
        <w:rPr>
          <w:noProof/>
          <w:rtl/>
          <w:lang w:bidi="ar-EG"/>
        </w:rPr>
      </w:pPr>
      <w:r>
        <w:rPr>
          <w:rFonts w:hint="cs"/>
          <w:i/>
          <w:iCs/>
          <w:noProof/>
          <w:rtl/>
          <w:lang w:bidi="ar-EG"/>
        </w:rPr>
        <w:t>د )</w:t>
      </w:r>
      <w:r w:rsidRPr="00DA2998">
        <w:rPr>
          <w:i/>
          <w:iCs/>
          <w:noProof/>
          <w:rtl/>
          <w:lang w:bidi="ar-EG"/>
        </w:rPr>
        <w:tab/>
      </w:r>
      <w:r w:rsidRPr="00DA2998">
        <w:rPr>
          <w:noProof/>
          <w:rtl/>
          <w:lang w:bidi="ar-EG"/>
        </w:rPr>
        <w:t xml:space="preserve">بالقرار </w:t>
      </w:r>
      <w:r w:rsidRPr="00DA2998">
        <w:rPr>
          <w:noProof/>
          <w:lang w:bidi="ar-EG"/>
        </w:rPr>
        <w:t>177</w:t>
      </w:r>
      <w:r w:rsidRPr="00DA2998">
        <w:rPr>
          <w:noProof/>
          <w:rtl/>
          <w:lang w:bidi="ar-EG"/>
        </w:rPr>
        <w:t xml:space="preserve"> (المراجَع في </w:t>
      </w:r>
      <w:r>
        <w:rPr>
          <w:rFonts w:hint="cs"/>
          <w:noProof/>
          <w:rtl/>
          <w:lang w:bidi="ar-EG"/>
        </w:rPr>
        <w:t>بوخارست، 2022</w:t>
      </w:r>
      <w:r w:rsidRPr="00DA2998">
        <w:rPr>
          <w:noProof/>
          <w:rtl/>
          <w:lang w:bidi="ar-EG"/>
        </w:rPr>
        <w:t>) لمؤتمر المندوبين المفوضين، بشأن المطابقة وقابلية التشغيل البيني </w:t>
      </w:r>
      <w:r w:rsidRPr="00DA2998">
        <w:rPr>
          <w:noProof/>
          <w:lang w:bidi="ar-EG"/>
        </w:rPr>
        <w:t>(C&amp;I)</w:t>
      </w:r>
      <w:r>
        <w:rPr>
          <w:rFonts w:hint="cs"/>
          <w:noProof/>
          <w:rtl/>
          <w:lang w:bidi="ar-EG"/>
        </w:rPr>
        <w:t>؛</w:t>
      </w:r>
    </w:p>
    <w:p w14:paraId="5418BD5F" w14:textId="77777777" w:rsidR="00DA6127" w:rsidRPr="00DA2998" w:rsidRDefault="00DA6127" w:rsidP="00DA6127">
      <w:pPr>
        <w:rPr>
          <w:noProof/>
          <w:rtl/>
          <w:lang w:bidi="ar-EG"/>
        </w:rPr>
      </w:pPr>
      <w:r w:rsidRPr="003D7282">
        <w:rPr>
          <w:rFonts w:hint="eastAsia"/>
          <w:i/>
          <w:iCs/>
          <w:noProof/>
          <w:rtl/>
          <w:lang w:bidi="ar-EG"/>
        </w:rPr>
        <w:t>هـ</w:t>
      </w:r>
      <w:r w:rsidRPr="003D7282">
        <w:rPr>
          <w:i/>
          <w:iCs/>
          <w:noProof/>
          <w:rtl/>
          <w:lang w:bidi="ar-EG"/>
        </w:rPr>
        <w:t xml:space="preserve"> )</w:t>
      </w:r>
      <w:r>
        <w:rPr>
          <w:noProof/>
          <w:rtl/>
          <w:lang w:bidi="ar-EG"/>
        </w:rPr>
        <w:tab/>
      </w:r>
      <w:r w:rsidRPr="00DA2998">
        <w:rPr>
          <w:noProof/>
          <w:rtl/>
          <w:lang w:bidi="ar-EG"/>
        </w:rPr>
        <w:t xml:space="preserve">بالقرار </w:t>
      </w:r>
      <w:r>
        <w:rPr>
          <w:rFonts w:hint="cs"/>
          <w:noProof/>
          <w:rtl/>
          <w:lang w:bidi="ar-EG"/>
        </w:rPr>
        <w:t>47</w:t>
      </w:r>
      <w:r w:rsidRPr="00DA2998">
        <w:rPr>
          <w:noProof/>
          <w:rtl/>
          <w:lang w:bidi="ar-EG"/>
        </w:rPr>
        <w:t xml:space="preserve"> (المراجَع في </w:t>
      </w:r>
      <w:r>
        <w:rPr>
          <w:rFonts w:hint="cs"/>
          <w:noProof/>
          <w:rtl/>
          <w:lang w:bidi="ar-EG"/>
        </w:rPr>
        <w:t xml:space="preserve">كيغالي، 2022) </w:t>
      </w:r>
      <w:r w:rsidRPr="00F860A3">
        <w:rPr>
          <w:noProof/>
          <w:rtl/>
          <w:lang w:bidi="ar-EG"/>
        </w:rPr>
        <w:t>للمؤتمر العالمي لتنمية الاتصالات (</w:t>
      </w:r>
      <w:r w:rsidRPr="00F860A3">
        <w:rPr>
          <w:noProof/>
          <w:lang w:bidi="ar-EG"/>
        </w:rPr>
        <w:t>WTDC</w:t>
      </w:r>
      <w:r w:rsidRPr="00F860A3">
        <w:rPr>
          <w:noProof/>
          <w:rtl/>
          <w:lang w:bidi="ar-EG"/>
        </w:rPr>
        <w:t>)</w:t>
      </w:r>
      <w:r>
        <w:rPr>
          <w:rFonts w:hint="cs"/>
          <w:noProof/>
          <w:rtl/>
          <w:lang w:bidi="ar-EG"/>
        </w:rPr>
        <w:t>،</w:t>
      </w:r>
      <w:r w:rsidRPr="00F860A3">
        <w:rPr>
          <w:rFonts w:hint="cs"/>
          <w:noProof/>
          <w:rtl/>
          <w:lang w:bidi="ar-EG"/>
        </w:rPr>
        <w:t xml:space="preserve"> </w:t>
      </w:r>
      <w:r w:rsidRPr="00F860A3">
        <w:rPr>
          <w:noProof/>
          <w:rtl/>
          <w:lang w:bidi="ar-EG"/>
        </w:rPr>
        <w:t>بشأن تحسين المعرفة بتوصيات الاتحاد الدولي للاتصالات وتطبيقها الفعّال في البلدان النامية، بما في ذلك اختبارات المطابقة وقابلية التشغيل البيني للتجهيزات المصنعة بموجب توصيات الاتحاد</w:t>
      </w:r>
      <w:r>
        <w:rPr>
          <w:rFonts w:hint="cs"/>
          <w:noProof/>
          <w:rtl/>
          <w:lang w:bidi="ar-EG"/>
        </w:rPr>
        <w:t>،</w:t>
      </w:r>
    </w:p>
    <w:p w14:paraId="5425C98A" w14:textId="77777777" w:rsidR="00DA6127" w:rsidRPr="00DA2998" w:rsidRDefault="00DA6127" w:rsidP="00DA6127">
      <w:pPr>
        <w:pStyle w:val="Call"/>
        <w:spacing w:before="160"/>
      </w:pPr>
      <w:r w:rsidRPr="00DA2998">
        <w:rPr>
          <w:rtl/>
        </w:rPr>
        <w:t>وإذ تدرك</w:t>
      </w:r>
    </w:p>
    <w:p w14:paraId="48B19FC7" w14:textId="77777777" w:rsidR="00DA6127" w:rsidRPr="00133897" w:rsidRDefault="00DA6127" w:rsidP="00DA6127">
      <w:pPr>
        <w:rPr>
          <w:noProof/>
          <w:spacing w:val="2"/>
          <w:rtl/>
          <w:lang w:bidi="ar-EG"/>
        </w:rPr>
      </w:pPr>
      <w:r w:rsidRPr="00133897">
        <w:rPr>
          <w:i/>
          <w:iCs/>
          <w:noProof/>
          <w:spacing w:val="2"/>
          <w:rtl/>
          <w:lang w:bidi="ar-EG"/>
        </w:rPr>
        <w:t xml:space="preserve"> أ )</w:t>
      </w:r>
      <w:r w:rsidRPr="00133897">
        <w:rPr>
          <w:noProof/>
          <w:spacing w:val="2"/>
          <w:rtl/>
          <w:lang w:bidi="ar-EG"/>
        </w:rPr>
        <w:tab/>
        <w:t>أن قابلية التشغيل البيني لشبكات الاتصالات الدولية</w:t>
      </w:r>
      <w:r>
        <w:rPr>
          <w:rFonts w:hint="cs"/>
          <w:noProof/>
          <w:spacing w:val="2"/>
          <w:rtl/>
          <w:lang w:bidi="ar-EG"/>
        </w:rPr>
        <w:t xml:space="preserve"> </w:t>
      </w:r>
      <w:r w:rsidRPr="00133897">
        <w:rPr>
          <w:rFonts w:hint="cs"/>
          <w:noProof/>
          <w:spacing w:val="2"/>
          <w:rtl/>
          <w:lang w:bidi="ar-EG"/>
        </w:rPr>
        <w:t>هي</w:t>
      </w:r>
      <w:r>
        <w:rPr>
          <w:rFonts w:hint="cs"/>
          <w:noProof/>
          <w:spacing w:val="2"/>
          <w:rtl/>
          <w:lang w:bidi="ar-EG"/>
        </w:rPr>
        <w:t xml:space="preserve"> </w:t>
      </w:r>
      <w:r w:rsidRPr="00133897">
        <w:rPr>
          <w:noProof/>
          <w:spacing w:val="2"/>
          <w:rtl/>
          <w:lang w:bidi="ar-EG"/>
        </w:rPr>
        <w:t>من الأهداف الرئيسية في الخطة الاستراتيجية للاتحاد الدولي للاتصالات؛</w:t>
      </w:r>
    </w:p>
    <w:p w14:paraId="614B7DAB" w14:textId="77777777" w:rsidR="00DA6127" w:rsidRPr="00DA2998" w:rsidRDefault="00DA6127" w:rsidP="00DA6127">
      <w:pPr>
        <w:rPr>
          <w:noProof/>
          <w:spacing w:val="-2"/>
          <w:rtl/>
          <w:lang w:bidi="ar-EG"/>
        </w:rPr>
      </w:pPr>
      <w:r w:rsidRPr="00DA2998">
        <w:rPr>
          <w:i/>
          <w:iCs/>
          <w:noProof/>
          <w:spacing w:val="-2"/>
          <w:rtl/>
          <w:lang w:bidi="ar-EG"/>
        </w:rPr>
        <w:t>ب)</w:t>
      </w:r>
      <w:r w:rsidRPr="00DA2998">
        <w:rPr>
          <w:i/>
          <w:iCs/>
          <w:noProof/>
          <w:spacing w:val="-2"/>
          <w:rtl/>
          <w:lang w:bidi="ar-EG"/>
        </w:rPr>
        <w:tab/>
      </w:r>
      <w:r w:rsidRPr="00DA2998">
        <w:rPr>
          <w:noProof/>
          <w:spacing w:val="-2"/>
          <w:rtl/>
          <w:lang w:bidi="ar-EG"/>
        </w:rPr>
        <w:t>أن للتكنولوجيات الناشئة مثل إنترنت الأشياء </w:t>
      </w:r>
      <w:r w:rsidRPr="00DA2998">
        <w:rPr>
          <w:noProof/>
          <w:spacing w:val="-2"/>
          <w:lang w:bidi="ar-EG"/>
        </w:rPr>
        <w:t>(IoT)</w:t>
      </w:r>
      <w:r w:rsidRPr="00DA2998">
        <w:rPr>
          <w:noProof/>
          <w:spacing w:val="-2"/>
          <w:rtl/>
          <w:lang w:bidi="ar-EG"/>
        </w:rPr>
        <w:t xml:space="preserve"> والاتصالات المتنقلة الدولية</w:t>
      </w:r>
      <w:r w:rsidRPr="00DA2998">
        <w:rPr>
          <w:rStyle w:val="Left-to-Right"/>
        </w:rPr>
        <w:t>2020</w:t>
      </w:r>
      <w:r w:rsidRPr="00DA2998">
        <w:rPr>
          <w:rStyle w:val="Left-to-Right"/>
        </w:rPr>
        <w:noBreakHyphen/>
      </w:r>
      <w:r w:rsidRPr="00DA2998">
        <w:rPr>
          <w:rStyle w:val="Right-to-Left"/>
          <w:rtl/>
        </w:rPr>
        <w:t xml:space="preserve"> </w:t>
      </w:r>
      <w:r w:rsidRPr="00DA2998">
        <w:rPr>
          <w:noProof/>
          <w:spacing w:val="-2"/>
          <w:lang w:bidi="ar-EG"/>
        </w:rPr>
        <w:t>(IMT</w:t>
      </w:r>
      <w:r w:rsidRPr="00DA2998">
        <w:rPr>
          <w:noProof/>
          <w:spacing w:val="-2"/>
          <w:lang w:bidi="ar-EG"/>
        </w:rPr>
        <w:noBreakHyphen/>
        <w:t>2020)</w:t>
      </w:r>
      <w:r>
        <w:rPr>
          <w:rFonts w:hint="cs"/>
          <w:noProof/>
          <w:spacing w:val="-2"/>
          <w:rtl/>
          <w:lang w:bidi="ar-EG"/>
        </w:rPr>
        <w:t xml:space="preserve"> </w:t>
      </w:r>
      <w:r w:rsidRPr="00DA2998">
        <w:rPr>
          <w:noProof/>
          <w:spacing w:val="-2"/>
          <w:rtl/>
          <w:lang w:bidi="ar-EG"/>
        </w:rPr>
        <w:t>و</w:t>
      </w:r>
      <w:r>
        <w:rPr>
          <w:rFonts w:hint="cs"/>
          <w:noProof/>
          <w:spacing w:val="-2"/>
          <w:rtl/>
          <w:lang w:bidi="ar-EG"/>
        </w:rPr>
        <w:t>ما</w:t>
      </w:r>
      <w:r>
        <w:rPr>
          <w:rFonts w:hint="eastAsia"/>
          <w:noProof/>
          <w:spacing w:val="-2"/>
          <w:rtl/>
          <w:lang w:bidi="ar-EG"/>
        </w:rPr>
        <w:t> </w:t>
      </w:r>
      <w:r>
        <w:rPr>
          <w:rFonts w:hint="cs"/>
          <w:noProof/>
          <w:spacing w:val="-2"/>
          <w:rtl/>
          <w:lang w:bidi="ar-EG"/>
        </w:rPr>
        <w:t>بعدها</w:t>
      </w:r>
      <w:r w:rsidRPr="00DA2998">
        <w:rPr>
          <w:noProof/>
          <w:spacing w:val="-2"/>
          <w:rtl/>
          <w:lang w:bidi="ar-EG"/>
        </w:rPr>
        <w:t>، متطلبات متزايدة فيما يتعلق باختبار المطابقة وقابلية التشغيل البيني؛</w:t>
      </w:r>
    </w:p>
    <w:p w14:paraId="2820E3F0" w14:textId="77777777" w:rsidR="00DA6127" w:rsidRPr="00DA2998" w:rsidRDefault="00DA6127" w:rsidP="00DA6127">
      <w:pPr>
        <w:rPr>
          <w:noProof/>
          <w:rtl/>
          <w:lang w:bidi="ar-EG"/>
        </w:rPr>
      </w:pPr>
      <w:r w:rsidRPr="00DA2998">
        <w:rPr>
          <w:i/>
          <w:iCs/>
          <w:noProof/>
          <w:rtl/>
          <w:lang w:bidi="ar-EG"/>
        </w:rPr>
        <w:t>ج)</w:t>
      </w:r>
      <w:r w:rsidRPr="00DA2998">
        <w:rPr>
          <w:noProof/>
          <w:rtl/>
          <w:lang w:bidi="ar-EG"/>
        </w:rPr>
        <w:tab/>
        <w:t xml:space="preserve">أن تقييم المطابقة هو السبيل المقبول للبرهنة على أن منتجاً ما يلتزم بمعيار دولي </w:t>
      </w:r>
      <w:r>
        <w:rPr>
          <w:rFonts w:hint="cs"/>
          <w:noProof/>
          <w:rtl/>
        </w:rPr>
        <w:t xml:space="preserve">أو لائحة تقنية </w:t>
      </w:r>
      <w:r w:rsidRPr="00DA2998">
        <w:rPr>
          <w:noProof/>
          <w:rtl/>
          <w:lang w:bidi="ar-EG"/>
        </w:rPr>
        <w:t>وأن تقييم المطابقة ما زال يتسم بالأهمية في سياق التزامات أعضاء منظمة التجارة العالمية بموجب الاتفاق المعني بالعوائق التقنية أمام التجارة</w:t>
      </w:r>
      <w:r>
        <w:rPr>
          <w:rFonts w:hint="cs"/>
          <w:noProof/>
          <w:rtl/>
          <w:lang w:bidi="ar-EG"/>
        </w:rPr>
        <w:t xml:space="preserve"> فيما يتعلق بالتقييس الدولي</w:t>
      </w:r>
      <w:r w:rsidRPr="00DA2998">
        <w:rPr>
          <w:noProof/>
          <w:rtl/>
          <w:lang w:bidi="ar-EG"/>
        </w:rPr>
        <w:t>؛</w:t>
      </w:r>
    </w:p>
    <w:p w14:paraId="10D5275C" w14:textId="77777777" w:rsidR="00DA6127" w:rsidRDefault="00DA6127" w:rsidP="00DA6127">
      <w:pPr>
        <w:rPr>
          <w:rtl/>
        </w:rPr>
      </w:pPr>
      <w:r>
        <w:rPr>
          <w:rtl/>
        </w:rPr>
        <w:br w:type="page"/>
      </w:r>
    </w:p>
    <w:p w14:paraId="5C53BE99" w14:textId="77777777" w:rsidR="00DA6127" w:rsidRPr="00DA2998" w:rsidRDefault="00DA6127" w:rsidP="00DA6127">
      <w:pPr>
        <w:rPr>
          <w:noProof/>
          <w:rtl/>
          <w:lang w:bidi="ar-EG"/>
        </w:rPr>
      </w:pPr>
      <w:r w:rsidRPr="00DA2998">
        <w:rPr>
          <w:i/>
          <w:iCs/>
          <w:rtl/>
        </w:rPr>
        <w:lastRenderedPageBreak/>
        <w:t>د )</w:t>
      </w:r>
      <w:r w:rsidRPr="00DA2998">
        <w:rPr>
          <w:noProof/>
          <w:rtl/>
          <w:lang w:bidi="ar-EG"/>
        </w:rPr>
        <w:tab/>
        <w:t>أن اختبارات المطابقة لا تضمن قابلية التشغيل البيني ولكن يمكن أن تزيد من احتمال قابلية التشغيل البيني للتجهيزات المطابقة لتوصيات الاتحاد الدولي للاتصالات ولا سيما خلال مرحلة التطوير؛</w:t>
      </w:r>
    </w:p>
    <w:p w14:paraId="13C3ED0B" w14:textId="77777777" w:rsidR="00DA6127" w:rsidRPr="00DA2998" w:rsidRDefault="00DA6127" w:rsidP="00DA6127">
      <w:pPr>
        <w:rPr>
          <w:noProof/>
          <w:rtl/>
          <w:lang w:bidi="ar-EG"/>
        </w:rPr>
      </w:pPr>
      <w:r w:rsidRPr="00DA2998">
        <w:rPr>
          <w:i/>
          <w:iCs/>
          <w:rtl/>
        </w:rPr>
        <w:t>هـ</w:t>
      </w:r>
      <w:r w:rsidRPr="00DA2998">
        <w:rPr>
          <w:i/>
          <w:iCs/>
          <w:noProof/>
          <w:rtl/>
          <w:lang w:bidi="ar-EG"/>
        </w:rPr>
        <w:t xml:space="preserve"> )</w:t>
      </w:r>
      <w:r w:rsidRPr="00DA2998">
        <w:rPr>
          <w:noProof/>
          <w:rtl/>
          <w:lang w:bidi="ar-EG"/>
        </w:rPr>
        <w:tab/>
        <w:t xml:space="preserve">أن التدريب التقني وتنمية القدرات المؤسسية الهادفة إلى إجراء اختبارات </w:t>
      </w:r>
      <w:r>
        <w:rPr>
          <w:rFonts w:hint="cs"/>
          <w:noProof/>
          <w:rtl/>
          <w:lang w:bidi="ar-EG"/>
        </w:rPr>
        <w:t xml:space="preserve">المطابقة </w:t>
      </w:r>
      <w:r w:rsidRPr="00DA2998">
        <w:rPr>
          <w:noProof/>
          <w:rtl/>
          <w:lang w:bidi="ar-EG"/>
        </w:rPr>
        <w:t>وإصدار الشهادات قضيتان جوهريتان بالنسبة إلى البلدان من أجل تحسين عمليات تقييم المطابقة لديها وتعزيز نشر شبكات الاتصالات المتقدمة وزيادة التوصيلية العالمية؛</w:t>
      </w:r>
    </w:p>
    <w:p w14:paraId="5E698354" w14:textId="77777777" w:rsidR="00DA6127" w:rsidRDefault="00DA6127" w:rsidP="00DA6127">
      <w:pPr>
        <w:rPr>
          <w:noProof/>
          <w:rtl/>
          <w:lang w:bidi="ar-EG"/>
        </w:rPr>
      </w:pPr>
      <w:r w:rsidRPr="00DA2998">
        <w:rPr>
          <w:i/>
          <w:iCs/>
          <w:noProof/>
          <w:rtl/>
          <w:lang w:bidi="ar-EG"/>
        </w:rPr>
        <w:t>و )</w:t>
      </w:r>
      <w:r w:rsidRPr="00DA2998">
        <w:rPr>
          <w:noProof/>
          <w:rtl/>
          <w:lang w:bidi="ar-EG"/>
        </w:rPr>
        <w:tab/>
        <w:t xml:space="preserve">أن من غير المناسب أن يدخل الاتحاد الدولي للاتصالات بالذات في مجال إصدار الشهادات واختبارات </w:t>
      </w:r>
      <w:r>
        <w:rPr>
          <w:rFonts w:hint="cs"/>
          <w:noProof/>
          <w:rtl/>
          <w:lang w:bidi="ar-EG"/>
        </w:rPr>
        <w:t xml:space="preserve">مطابقة </w:t>
      </w:r>
      <w:r w:rsidRPr="00DA2998">
        <w:rPr>
          <w:noProof/>
          <w:rtl/>
          <w:lang w:bidi="ar-EG"/>
        </w:rPr>
        <w:t>التجهيزات والخدمات وأن العديد من الهيئات الإقليمية والوطنية تقدم أيضاً اختبارات المطابقة؛</w:t>
      </w:r>
    </w:p>
    <w:p w14:paraId="10E02089" w14:textId="77777777" w:rsidR="00DA6127" w:rsidRPr="00DA2998" w:rsidRDefault="00DA6127" w:rsidP="00DA6127">
      <w:pPr>
        <w:rPr>
          <w:noProof/>
          <w:rtl/>
          <w:lang w:bidi="ar-EG"/>
        </w:rPr>
      </w:pPr>
      <w:r w:rsidRPr="00DA2998">
        <w:rPr>
          <w:i/>
          <w:iCs/>
          <w:noProof/>
          <w:rtl/>
          <w:lang w:bidi="ar-EG"/>
        </w:rPr>
        <w:t>ز )</w:t>
      </w:r>
      <w:r w:rsidRPr="00DA2998">
        <w:rPr>
          <w:i/>
          <w:iCs/>
          <w:noProof/>
          <w:rtl/>
          <w:lang w:bidi="ar-EG"/>
        </w:rPr>
        <w:tab/>
      </w:r>
      <w:r w:rsidRPr="008C305F">
        <w:rPr>
          <w:rFonts w:hint="cs"/>
          <w:noProof/>
          <w:rtl/>
          <w:lang w:bidi="ar-EG"/>
        </w:rPr>
        <w:t xml:space="preserve">أنه </w:t>
      </w:r>
      <w:r w:rsidRPr="008C305F">
        <w:rPr>
          <w:noProof/>
          <w:rtl/>
          <w:lang w:bidi="ar-EG"/>
        </w:rPr>
        <w:t>‏إلى جانب توصيات قطاع تقييس الاتصالات، هناك مواصفات اختبار للمطابقة وقابلية التشغيل البيني وضعتها هيئات تقييم المطابقة الأخرى و</w:t>
      </w:r>
      <w:r w:rsidRPr="008C305F">
        <w:rPr>
          <w:rFonts w:hint="cs"/>
          <w:noProof/>
          <w:rtl/>
          <w:lang w:bidi="ar-EG"/>
        </w:rPr>
        <w:t>ال</w:t>
      </w:r>
      <w:r w:rsidRPr="008C305F">
        <w:rPr>
          <w:noProof/>
          <w:rtl/>
          <w:lang w:bidi="ar-EG"/>
        </w:rPr>
        <w:t xml:space="preserve">منظمات </w:t>
      </w:r>
      <w:r w:rsidRPr="008C305F">
        <w:rPr>
          <w:rFonts w:hint="cs"/>
          <w:noProof/>
          <w:rtl/>
          <w:lang w:bidi="ar-EG"/>
        </w:rPr>
        <w:t>المعنية ب</w:t>
      </w:r>
      <w:r w:rsidRPr="008C305F">
        <w:rPr>
          <w:noProof/>
          <w:rtl/>
          <w:lang w:bidi="ar-EG"/>
        </w:rPr>
        <w:t>وضع المعايير (</w:t>
      </w:r>
      <w:r w:rsidRPr="008C305F">
        <w:rPr>
          <w:noProof/>
          <w:cs/>
          <w:lang w:bidi="ar-EG"/>
        </w:rPr>
        <w:t>‎</w:t>
      </w:r>
      <w:r w:rsidRPr="008C305F">
        <w:rPr>
          <w:noProof/>
          <w:lang w:bidi="ar-EG"/>
        </w:rPr>
        <w:t>SDO</w:t>
      </w:r>
      <w:r w:rsidRPr="008C305F">
        <w:rPr>
          <w:noProof/>
          <w:rtl/>
          <w:lang w:bidi="ar-EG"/>
        </w:rPr>
        <w:t>) ‏و</w:t>
      </w:r>
      <w:r w:rsidRPr="008C305F">
        <w:rPr>
          <w:rFonts w:hint="cs"/>
          <w:noProof/>
          <w:rtl/>
          <w:lang w:bidi="ar-EG"/>
        </w:rPr>
        <w:t>ال</w:t>
      </w:r>
      <w:r w:rsidRPr="008C305F">
        <w:rPr>
          <w:noProof/>
          <w:rtl/>
          <w:lang w:bidi="ar-EG"/>
        </w:rPr>
        <w:t>منتديات و</w:t>
      </w:r>
      <w:r w:rsidRPr="008C305F">
        <w:rPr>
          <w:rFonts w:hint="cs"/>
          <w:noProof/>
          <w:rtl/>
          <w:lang w:bidi="ar-EG"/>
        </w:rPr>
        <w:t>ال</w:t>
      </w:r>
      <w:r w:rsidRPr="008C305F">
        <w:rPr>
          <w:noProof/>
          <w:rtl/>
          <w:lang w:bidi="ar-EG"/>
        </w:rPr>
        <w:t>اتحادات</w:t>
      </w:r>
      <w:r w:rsidRPr="008C305F">
        <w:rPr>
          <w:noProof/>
          <w:cs/>
          <w:lang w:bidi="ar-EG"/>
        </w:rPr>
        <w:t>‎</w:t>
      </w:r>
      <w:r w:rsidRPr="00241E86">
        <w:rPr>
          <w:rFonts w:hint="eastAsia"/>
          <w:noProof/>
          <w:rtl/>
          <w:lang w:bidi="ar-EG"/>
        </w:rPr>
        <w:t>؛</w:t>
      </w:r>
    </w:p>
    <w:p w14:paraId="014CD448" w14:textId="77777777" w:rsidR="00DA6127" w:rsidRPr="00DA2998" w:rsidRDefault="00DA6127" w:rsidP="00DA6127">
      <w:pPr>
        <w:rPr>
          <w:noProof/>
          <w:rtl/>
          <w:lang w:bidi="ar-EG"/>
        </w:rPr>
      </w:pPr>
      <w:r>
        <w:rPr>
          <w:rFonts w:hint="cs"/>
          <w:i/>
          <w:iCs/>
          <w:noProof/>
          <w:rtl/>
          <w:lang w:bidi="ar-EG"/>
        </w:rPr>
        <w:t>ح)</w:t>
      </w:r>
      <w:r w:rsidRPr="00DA2998">
        <w:rPr>
          <w:i/>
          <w:iCs/>
          <w:noProof/>
          <w:rtl/>
          <w:lang w:bidi="ar-EG"/>
        </w:rPr>
        <w:tab/>
      </w:r>
      <w:r w:rsidRPr="00DA2998">
        <w:rPr>
          <w:noProof/>
          <w:rtl/>
          <w:lang w:bidi="ar-EG"/>
        </w:rPr>
        <w:t>أن اللجنة التوجيهية لتقييم المطابقة</w:t>
      </w:r>
      <w:r>
        <w:rPr>
          <w:rFonts w:hint="cs"/>
          <w:noProof/>
          <w:rtl/>
          <w:lang w:bidi="ar-EG"/>
        </w:rPr>
        <w:t> </w:t>
      </w:r>
      <w:r w:rsidRPr="00DA2998">
        <w:rPr>
          <w:noProof/>
          <w:lang w:bidi="ar-EG"/>
        </w:rPr>
        <w:t>(CASC)</w:t>
      </w:r>
      <w:r>
        <w:rPr>
          <w:rFonts w:hint="cs"/>
          <w:noProof/>
          <w:rtl/>
          <w:lang w:bidi="ar-EG"/>
        </w:rPr>
        <w:t xml:space="preserve"> </w:t>
      </w:r>
      <w:r>
        <w:rPr>
          <w:rFonts w:hint="cs"/>
          <w:noProof/>
          <w:rtl/>
        </w:rPr>
        <w:t xml:space="preserve">قد وضعت إجراءً </w:t>
      </w:r>
      <w:r>
        <w:rPr>
          <w:rFonts w:hint="cs"/>
          <w:noProof/>
          <w:rtl/>
          <w:lang w:bidi="ar-EG"/>
        </w:rPr>
        <w:t xml:space="preserve">لتعيين </w:t>
      </w:r>
      <w:r w:rsidRPr="00DA2998">
        <w:rPr>
          <w:noProof/>
          <w:rtl/>
          <w:lang w:bidi="ar-EG"/>
        </w:rPr>
        <w:t>خبراء الاتحاد</w:t>
      </w:r>
      <w:r>
        <w:rPr>
          <w:rFonts w:hint="cs"/>
          <w:noProof/>
          <w:rtl/>
          <w:lang w:bidi="ar-EG"/>
        </w:rPr>
        <w:t>، فضلاً عن</w:t>
      </w:r>
      <w:r w:rsidRPr="00DA2998">
        <w:rPr>
          <w:noProof/>
          <w:rtl/>
          <w:lang w:bidi="ar-EG"/>
        </w:rPr>
        <w:t xml:space="preserve"> </w:t>
      </w:r>
      <w:r>
        <w:rPr>
          <w:rFonts w:hint="cs"/>
          <w:noProof/>
          <w:rtl/>
          <w:lang w:bidi="ar-EG"/>
        </w:rPr>
        <w:t>ال</w:t>
      </w:r>
      <w:r w:rsidRPr="00DA2998">
        <w:rPr>
          <w:noProof/>
          <w:rtl/>
          <w:lang w:bidi="ar-EG"/>
        </w:rPr>
        <w:t xml:space="preserve">إجراء </w:t>
      </w:r>
      <w:r>
        <w:rPr>
          <w:rFonts w:hint="cs"/>
          <w:noProof/>
          <w:rtl/>
          <w:lang w:bidi="ar-EG"/>
        </w:rPr>
        <w:t>المتعلق با</w:t>
      </w:r>
      <w:r w:rsidRPr="00DA2998">
        <w:rPr>
          <w:noProof/>
          <w:rtl/>
          <w:lang w:bidi="ar-EG"/>
        </w:rPr>
        <w:t>لاعتراف بمختبرات الاختبار</w:t>
      </w:r>
      <w:r>
        <w:rPr>
          <w:rFonts w:hint="cs"/>
          <w:noProof/>
          <w:rtl/>
          <w:lang w:bidi="ar-EG"/>
        </w:rPr>
        <w:t xml:space="preserve"> المختصة</w:t>
      </w:r>
      <w:r w:rsidRPr="00DA2998">
        <w:rPr>
          <w:noProof/>
          <w:rtl/>
          <w:lang w:bidi="ar-EG"/>
        </w:rPr>
        <w:t>؛</w:t>
      </w:r>
    </w:p>
    <w:p w14:paraId="7B787D95" w14:textId="77777777" w:rsidR="00DA6127" w:rsidRPr="00DA2998" w:rsidRDefault="00DA6127" w:rsidP="00DA6127">
      <w:pPr>
        <w:rPr>
          <w:noProof/>
          <w:rtl/>
          <w:lang w:bidi="ar-EG"/>
        </w:rPr>
      </w:pPr>
      <w:r>
        <w:rPr>
          <w:rFonts w:hint="cs"/>
          <w:i/>
          <w:iCs/>
          <w:noProof/>
          <w:rtl/>
          <w:lang w:bidi="ar-EG"/>
        </w:rPr>
        <w:t>ط)</w:t>
      </w:r>
      <w:r w:rsidRPr="00DA2998">
        <w:rPr>
          <w:noProof/>
          <w:rtl/>
          <w:lang w:bidi="ar-EG"/>
        </w:rPr>
        <w:tab/>
        <w:t>أن قطاع تقييس الاتصالات لديه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p>
    <w:p w14:paraId="5876BC82" w14:textId="77777777" w:rsidR="00DA6127" w:rsidRPr="00DA2998" w:rsidRDefault="00DA6127" w:rsidP="00DA6127">
      <w:pPr>
        <w:rPr>
          <w:noProof/>
          <w:rtl/>
          <w:lang w:bidi="ar-EG"/>
        </w:rPr>
      </w:pPr>
      <w:r>
        <w:rPr>
          <w:rFonts w:hint="cs"/>
          <w:i/>
          <w:iCs/>
          <w:noProof/>
          <w:rtl/>
          <w:lang w:bidi="ar-EG"/>
        </w:rPr>
        <w:t>ي)</w:t>
      </w:r>
      <w:r w:rsidRPr="00DA2998">
        <w:rPr>
          <w:noProof/>
          <w:rtl/>
          <w:lang w:bidi="ar-EG"/>
        </w:rPr>
        <w:tab/>
        <w:t xml:space="preserve">أن برنامج الاتحاد بشأن المطابقة وقابلية التشغيل البيني </w:t>
      </w:r>
      <w:r>
        <w:rPr>
          <w:rFonts w:hint="cs"/>
          <w:noProof/>
          <w:rtl/>
          <w:lang w:bidi="ar-EG"/>
        </w:rPr>
        <w:t>يقوم</w:t>
      </w:r>
      <w:r w:rsidRPr="00DA2998">
        <w:rPr>
          <w:noProof/>
          <w:rtl/>
          <w:lang w:bidi="ar-EG"/>
        </w:rPr>
        <w:t xml:space="preserve"> على أربع دعائم هي: </w:t>
      </w:r>
      <w:r w:rsidRPr="00DA2998">
        <w:rPr>
          <w:rStyle w:val="Left-to-Right"/>
        </w:rPr>
        <w:t>(1</w:t>
      </w:r>
      <w:r>
        <w:rPr>
          <w:rFonts w:hint="cs"/>
          <w:noProof/>
          <w:rtl/>
          <w:lang w:bidi="ar-EG"/>
        </w:rPr>
        <w:t> </w:t>
      </w:r>
      <w:r w:rsidRPr="00DA2998">
        <w:rPr>
          <w:noProof/>
          <w:rtl/>
          <w:lang w:bidi="ar-EG"/>
        </w:rPr>
        <w:t>تقييم المطابقة</w:t>
      </w:r>
      <w:r>
        <w:rPr>
          <w:rFonts w:hint="cs"/>
          <w:noProof/>
          <w:rtl/>
          <w:lang w:bidi="ar-EG"/>
        </w:rPr>
        <w:t>؛</w:t>
      </w:r>
      <w:r w:rsidRPr="00DA2998">
        <w:rPr>
          <w:noProof/>
          <w:rtl/>
          <w:lang w:bidi="ar-EG"/>
        </w:rPr>
        <w:t xml:space="preserve"> و</w:t>
      </w:r>
      <w:r w:rsidRPr="00DA2998">
        <w:rPr>
          <w:rStyle w:val="Left-to-Right"/>
        </w:rPr>
        <w:t>(2</w:t>
      </w:r>
      <w:r>
        <w:rPr>
          <w:rFonts w:hint="cs"/>
          <w:noProof/>
          <w:rtl/>
          <w:lang w:bidi="ar-EG"/>
        </w:rPr>
        <w:t> </w:t>
      </w:r>
      <w:r w:rsidRPr="00DA2998">
        <w:rPr>
          <w:noProof/>
          <w:rtl/>
          <w:lang w:bidi="ar-EG"/>
        </w:rPr>
        <w:t>أحداث قابلية التشغيل البيني</w:t>
      </w:r>
      <w:r>
        <w:rPr>
          <w:rFonts w:hint="cs"/>
          <w:noProof/>
          <w:rtl/>
          <w:lang w:bidi="ar-EG"/>
        </w:rPr>
        <w:t>؛</w:t>
      </w:r>
      <w:r w:rsidRPr="00DA2998">
        <w:rPr>
          <w:noProof/>
          <w:rtl/>
          <w:lang w:bidi="ar-EG"/>
        </w:rPr>
        <w:t xml:space="preserve"> و</w:t>
      </w:r>
      <w:r w:rsidRPr="00DA2998">
        <w:rPr>
          <w:rStyle w:val="Left-to-Right"/>
        </w:rPr>
        <w:t>(3</w:t>
      </w:r>
      <w:r>
        <w:rPr>
          <w:rFonts w:hint="cs"/>
          <w:noProof/>
          <w:rtl/>
          <w:lang w:bidi="ar-EG"/>
        </w:rPr>
        <w:t> </w:t>
      </w:r>
      <w:r w:rsidRPr="00DA2998">
        <w:rPr>
          <w:noProof/>
          <w:rtl/>
          <w:lang w:bidi="ar-EG"/>
        </w:rPr>
        <w:t>بناء قدرات الموارد البشرية</w:t>
      </w:r>
      <w:r>
        <w:rPr>
          <w:rFonts w:hint="cs"/>
          <w:noProof/>
          <w:rtl/>
          <w:lang w:bidi="ar-EG"/>
        </w:rPr>
        <w:t>؛</w:t>
      </w:r>
      <w:r w:rsidRPr="00DA2998">
        <w:rPr>
          <w:noProof/>
          <w:rtl/>
          <w:lang w:bidi="ar-EG"/>
        </w:rPr>
        <w:t xml:space="preserve"> و</w:t>
      </w:r>
      <w:r w:rsidRPr="00DA2998">
        <w:rPr>
          <w:rStyle w:val="Left-to-Right"/>
        </w:rPr>
        <w:t>(4</w:t>
      </w:r>
      <w:r>
        <w:rPr>
          <w:rFonts w:hint="cs"/>
          <w:noProof/>
          <w:rtl/>
          <w:lang w:bidi="ar-EG"/>
        </w:rPr>
        <w:t> </w:t>
      </w:r>
      <w:r w:rsidRPr="00DA2998">
        <w:rPr>
          <w:noProof/>
          <w:rtl/>
          <w:lang w:bidi="ar-EG"/>
        </w:rPr>
        <w:t>تقديم المساعدة من أجل إنشاء مراكز اختبار وبرامج للمطابقة وقابلية التشغيل البيني في البلدان النامية؛</w:t>
      </w:r>
    </w:p>
    <w:p w14:paraId="5E2AA483" w14:textId="77777777" w:rsidR="00DA6127" w:rsidRPr="00DA2998" w:rsidRDefault="00DA6127" w:rsidP="00DA6127">
      <w:pPr>
        <w:rPr>
          <w:noProof/>
          <w:rtl/>
          <w:lang w:bidi="ar-EG"/>
        </w:rPr>
      </w:pPr>
      <w:r w:rsidRPr="00DA2998">
        <w:rPr>
          <w:i/>
          <w:iCs/>
          <w:noProof/>
          <w:rtl/>
          <w:lang w:bidi="ar-EG"/>
        </w:rPr>
        <w:t>ك)</w:t>
      </w:r>
      <w:r w:rsidRPr="00DA2998">
        <w:rPr>
          <w:noProof/>
          <w:rtl/>
          <w:lang w:bidi="ar-EG"/>
        </w:rPr>
        <w:tab/>
        <w:t xml:space="preserve">أن اختبار المطابقة مع توصيات قطاع تقييس الاتصالات ينبغي أن يساعد في الجهود المبذولة التي تتناول مكافحة منتجات تكنولوجيا المعلومات والاتصالات </w:t>
      </w:r>
      <w:r>
        <w:rPr>
          <w:rFonts w:hint="cs"/>
          <w:noProof/>
          <w:rtl/>
          <w:lang w:bidi="ar-EG"/>
        </w:rPr>
        <w:t>الزائفة</w:t>
      </w:r>
      <w:r w:rsidRPr="00DA2998">
        <w:rPr>
          <w:noProof/>
          <w:rtl/>
          <w:lang w:bidi="ar-EG"/>
        </w:rPr>
        <w:t>؛</w:t>
      </w:r>
    </w:p>
    <w:p w14:paraId="24F614E7" w14:textId="77777777" w:rsidR="00DA6127" w:rsidRPr="00DA2998" w:rsidRDefault="00DA6127" w:rsidP="00DA6127">
      <w:pPr>
        <w:rPr>
          <w:noProof/>
          <w:rtl/>
          <w:lang w:bidi="ar-EG"/>
        </w:rPr>
      </w:pPr>
      <w:r w:rsidRPr="00DA2998">
        <w:rPr>
          <w:i/>
          <w:iCs/>
          <w:noProof/>
          <w:rtl/>
          <w:lang w:bidi="ar-EG"/>
        </w:rPr>
        <w:t>ل)</w:t>
      </w:r>
      <w:r w:rsidRPr="00DA2998">
        <w:rPr>
          <w:noProof/>
          <w:rtl/>
          <w:lang w:bidi="ar-EG"/>
        </w:rPr>
        <w:tab/>
        <w:t xml:space="preserve">أن تعزيز قدرات الدول الأعضاء فيما يتعلق بتقييم المطابقة والاختبار وتوفر المرافق الوطنية والإقليمية للاختبار وتقييم المطابقة يمكن أن يساعد في مكافحة </w:t>
      </w:r>
      <w:r>
        <w:rPr>
          <w:rFonts w:hint="cs"/>
          <w:noProof/>
          <w:rtl/>
          <w:lang w:bidi="ar-EG"/>
        </w:rPr>
        <w:t>منتجات</w:t>
      </w:r>
      <w:r w:rsidRPr="00DA2998">
        <w:rPr>
          <w:noProof/>
          <w:rtl/>
          <w:lang w:bidi="ar-EG"/>
        </w:rPr>
        <w:t xml:space="preserve"> الاتصالات/تكنولوجيا المعلومات والاتصالات </w:t>
      </w:r>
      <w:r>
        <w:rPr>
          <w:rFonts w:hint="cs"/>
          <w:noProof/>
          <w:rtl/>
          <w:lang w:bidi="ar-EG"/>
        </w:rPr>
        <w:t>الزائفة،</w:t>
      </w:r>
    </w:p>
    <w:p w14:paraId="0F8C9732" w14:textId="77777777" w:rsidR="00DA6127" w:rsidRPr="00DA2998" w:rsidRDefault="00DA6127" w:rsidP="00DA6127">
      <w:pPr>
        <w:pStyle w:val="Call"/>
        <w:spacing w:before="160"/>
        <w:rPr>
          <w:rtl/>
        </w:rPr>
      </w:pPr>
      <w:r w:rsidRPr="00DA2998">
        <w:rPr>
          <w:rtl/>
        </w:rPr>
        <w:t>وإذ تضع في اعتبارها</w:t>
      </w:r>
    </w:p>
    <w:p w14:paraId="1F911243" w14:textId="77777777" w:rsidR="00DA6127" w:rsidRPr="00DA2998" w:rsidRDefault="00DA6127" w:rsidP="00DA6127">
      <w:pPr>
        <w:rPr>
          <w:noProof/>
          <w:rtl/>
          <w:lang w:bidi="ar-EG"/>
        </w:rPr>
      </w:pPr>
      <w:r w:rsidRPr="00DA2998">
        <w:rPr>
          <w:i/>
          <w:iCs/>
          <w:noProof/>
          <w:rtl/>
          <w:lang w:bidi="ar-EG"/>
        </w:rPr>
        <w:t xml:space="preserve"> أ )</w:t>
      </w:r>
      <w:r w:rsidRPr="00DA2998">
        <w:rPr>
          <w:noProof/>
          <w:rtl/>
          <w:lang w:bidi="ar-EG"/>
        </w:rPr>
        <w:tab/>
        <w:t xml:space="preserve">أن القرار </w:t>
      </w:r>
      <w:r w:rsidRPr="00DA2998">
        <w:rPr>
          <w:noProof/>
          <w:lang w:bidi="ar-EG"/>
        </w:rPr>
        <w:t>177</w:t>
      </w:r>
      <w:r w:rsidRPr="00DA2998">
        <w:rPr>
          <w:noProof/>
          <w:rtl/>
          <w:lang w:bidi="ar-EG"/>
        </w:rPr>
        <w:t xml:space="preserve"> (المراجَع في </w:t>
      </w:r>
      <w:r>
        <w:rPr>
          <w:noProof/>
          <w:rtl/>
          <w:lang w:bidi="ar-EG"/>
        </w:rPr>
        <w:t>بوخارست، 2022</w:t>
      </w:r>
      <w:r w:rsidRPr="00DA2998">
        <w:rPr>
          <w:noProof/>
          <w:rtl/>
          <w:lang w:bidi="ar-EG"/>
        </w:rPr>
        <w:t>) قد أقر كذلك بأن القرار المتعلق بتنفيذ علامة الاتحاد سوف يؤجل حتى تصل الدعامة </w:t>
      </w:r>
      <w:r w:rsidRPr="00DA2998">
        <w:rPr>
          <w:noProof/>
          <w:lang w:val="en-CA" w:bidi="ar-EG"/>
        </w:rPr>
        <w:t>1</w:t>
      </w:r>
      <w:r w:rsidRPr="00DA2998">
        <w:rPr>
          <w:noProof/>
          <w:rtl/>
          <w:lang w:val="en-CA" w:bidi="ar-EG"/>
        </w:rPr>
        <w:t xml:space="preserve"> </w:t>
      </w:r>
      <w:r w:rsidRPr="00DA2998">
        <w:rPr>
          <w:noProof/>
          <w:rtl/>
          <w:lang w:bidi="ar-EG"/>
        </w:rPr>
        <w:t>(تقييم المطابقة) إلى مرحلة أكثر نضجاً من التطور؛</w:t>
      </w:r>
    </w:p>
    <w:p w14:paraId="1B76578E" w14:textId="77777777" w:rsidR="00DA6127" w:rsidRPr="00DA2998" w:rsidRDefault="00DA6127" w:rsidP="00DA6127">
      <w:pPr>
        <w:rPr>
          <w:noProof/>
          <w:rtl/>
          <w:lang w:bidi="ar-EG"/>
        </w:rPr>
      </w:pPr>
      <w:r w:rsidRPr="00DA2998">
        <w:rPr>
          <w:i/>
          <w:iCs/>
          <w:noProof/>
          <w:rtl/>
          <w:lang w:bidi="ar-EG"/>
        </w:rPr>
        <w:t>ب)</w:t>
      </w:r>
      <w:r w:rsidRPr="00DA2998">
        <w:rPr>
          <w:noProof/>
          <w:rtl/>
          <w:lang w:bidi="ar-EG"/>
        </w:rPr>
        <w:tab/>
        <w:t>أن ثمة</w:t>
      </w:r>
      <w:r>
        <w:rPr>
          <w:rFonts w:hint="cs"/>
          <w:noProof/>
          <w:rtl/>
          <w:lang w:bidi="ar-EG"/>
        </w:rPr>
        <w:t xml:space="preserve"> شواغل</w:t>
      </w:r>
      <w:r w:rsidRPr="00DA2998">
        <w:rPr>
          <w:noProof/>
          <w:rtl/>
          <w:lang w:bidi="ar-EG"/>
        </w:rPr>
        <w:t xml:space="preserve"> مفادها أن التجهيزات غالباً ما لا تتسم بالقابلية الكاملة للتشغيل مع تجهيزات أُخرى؛</w:t>
      </w:r>
    </w:p>
    <w:p w14:paraId="26099371" w14:textId="77777777" w:rsidR="00DA6127" w:rsidRPr="00DA2998" w:rsidRDefault="00DA6127" w:rsidP="00DA6127">
      <w:pPr>
        <w:rPr>
          <w:noProof/>
          <w:rtl/>
          <w:lang w:bidi="ar-EG"/>
        </w:rPr>
      </w:pPr>
      <w:r w:rsidRPr="00DA2998">
        <w:rPr>
          <w:i/>
          <w:iCs/>
          <w:noProof/>
          <w:rtl/>
          <w:lang w:bidi="ar-EG"/>
        </w:rPr>
        <w:t>ج)</w:t>
      </w:r>
      <w:r w:rsidRPr="00DA2998">
        <w:rPr>
          <w:noProof/>
          <w:rtl/>
          <w:lang w:bidi="ar-EG"/>
        </w:rPr>
        <w:tab/>
        <w:t>أن اختبار قابلية التشغيل البيني يمكن أن يزيد قابلية التشغيل البيني من طرف إلى طرف بين تجهيزات مختلف المصنعين وأن تساعد البلدان النامية في اختيار الحلول؛</w:t>
      </w:r>
    </w:p>
    <w:p w14:paraId="586A1A02" w14:textId="77777777" w:rsidR="00DA6127" w:rsidRPr="00DA2998" w:rsidRDefault="00DA6127" w:rsidP="00DA6127">
      <w:pPr>
        <w:rPr>
          <w:rtl/>
          <w:lang w:bidi="ar-EG"/>
        </w:rPr>
      </w:pPr>
      <w:r w:rsidRPr="00DA2998">
        <w:rPr>
          <w:i/>
          <w:iCs/>
          <w:noProof/>
          <w:rtl/>
          <w:lang w:bidi="ar-EG"/>
        </w:rPr>
        <w:t>د )</w:t>
      </w:r>
      <w:r w:rsidRPr="00DA2998">
        <w:rPr>
          <w:noProof/>
          <w:rtl/>
          <w:lang w:bidi="ar-EG"/>
        </w:rPr>
        <w:tab/>
        <w:t>أهمية اضطلاع الاتحاد، لا سيما بالنسبة إلى البلدان النامية، بدور ريادي في تنفيذ برنامج المطابقة وقابلية التشغيل البيني للاتحاد، على أن يتولى المسؤولية الرئيسية قطاع تقييس الاتصالات بشأن الدعامتين </w:t>
      </w:r>
      <w:r w:rsidRPr="00DA2998">
        <w:rPr>
          <w:noProof/>
          <w:lang w:bidi="ar-EG"/>
        </w:rPr>
        <w:t>1</w:t>
      </w:r>
      <w:r w:rsidRPr="00DA2998">
        <w:rPr>
          <w:noProof/>
          <w:rtl/>
          <w:lang w:bidi="ar-EG"/>
        </w:rPr>
        <w:t xml:space="preserve"> و</w:t>
      </w:r>
      <w:r w:rsidRPr="00DA2998">
        <w:rPr>
          <w:noProof/>
          <w:lang w:bidi="ar-EG"/>
        </w:rPr>
        <w:t>2</w:t>
      </w:r>
      <w:r w:rsidRPr="00DA2998">
        <w:rPr>
          <w:noProof/>
          <w:rtl/>
          <w:lang w:bidi="ar-EG"/>
        </w:rPr>
        <w:t xml:space="preserve"> وقطاع تنمية الاتصالات </w:t>
      </w:r>
      <w:r w:rsidRPr="00DA2998">
        <w:rPr>
          <w:noProof/>
          <w:lang w:bidi="ar-EG"/>
        </w:rPr>
        <w:t>(ITU</w:t>
      </w:r>
      <w:r>
        <w:rPr>
          <w:noProof/>
          <w:lang w:bidi="ar-EG"/>
        </w:rPr>
        <w:noBreakHyphen/>
      </w:r>
      <w:r w:rsidRPr="00DA2998">
        <w:rPr>
          <w:noProof/>
          <w:lang w:bidi="ar-EG"/>
        </w:rPr>
        <w:t>D)</w:t>
      </w:r>
      <w:r w:rsidRPr="00DA2998">
        <w:rPr>
          <w:noProof/>
          <w:rtl/>
          <w:lang w:bidi="ar-EG"/>
        </w:rPr>
        <w:t xml:space="preserve"> بشأن الدعامتين </w:t>
      </w:r>
      <w:r w:rsidRPr="00DA2998">
        <w:rPr>
          <w:noProof/>
          <w:lang w:bidi="ar-EG"/>
        </w:rPr>
        <w:t>3</w:t>
      </w:r>
      <w:r w:rsidRPr="00DA2998">
        <w:rPr>
          <w:noProof/>
          <w:rtl/>
          <w:lang w:bidi="ar-EG"/>
        </w:rPr>
        <w:t xml:space="preserve"> و</w:t>
      </w:r>
      <w:r w:rsidRPr="00DA2998">
        <w:rPr>
          <w:noProof/>
          <w:lang w:bidi="ar-EG"/>
        </w:rPr>
        <w:t>4</w:t>
      </w:r>
      <w:r w:rsidRPr="00DA2998">
        <w:rPr>
          <w:noProof/>
          <w:rtl/>
          <w:lang w:bidi="ar-EG"/>
        </w:rPr>
        <w:t>؛</w:t>
      </w:r>
    </w:p>
    <w:p w14:paraId="7974B543" w14:textId="77777777" w:rsidR="00DA6127" w:rsidRDefault="00DA6127" w:rsidP="00DA6127">
      <w:pPr>
        <w:rPr>
          <w:rtl/>
        </w:rPr>
      </w:pPr>
      <w:r>
        <w:rPr>
          <w:rtl/>
        </w:rPr>
        <w:br w:type="page"/>
      </w:r>
    </w:p>
    <w:p w14:paraId="0D5AB2D2" w14:textId="77777777" w:rsidR="00DA6127" w:rsidRPr="00DA2998" w:rsidRDefault="00DA6127" w:rsidP="00DA6127">
      <w:pPr>
        <w:rPr>
          <w:noProof/>
          <w:spacing w:val="2"/>
          <w:rtl/>
          <w:lang w:bidi="ar-EG"/>
        </w:rPr>
      </w:pPr>
      <w:r w:rsidRPr="00DA2998">
        <w:rPr>
          <w:i/>
          <w:iCs/>
          <w:rtl/>
        </w:rPr>
        <w:lastRenderedPageBreak/>
        <w:t>هـ )</w:t>
      </w:r>
      <w:r w:rsidRPr="00DA2998">
        <w:rPr>
          <w:noProof/>
          <w:spacing w:val="2"/>
          <w:rtl/>
          <w:lang w:bidi="ar-EG"/>
        </w:rPr>
        <w:tab/>
      </w:r>
      <w:r w:rsidRPr="00DA2998">
        <w:rPr>
          <w:noProof/>
          <w:rtl/>
          <w:lang w:bidi="ar-EG"/>
        </w:rPr>
        <w:t xml:space="preserve">أن اختبار </w:t>
      </w:r>
      <w:r>
        <w:rPr>
          <w:rFonts w:hint="cs"/>
          <w:noProof/>
          <w:rtl/>
          <w:lang w:bidi="ar-EG"/>
        </w:rPr>
        <w:t xml:space="preserve">المطابقة </w:t>
      </w:r>
      <w:r w:rsidRPr="00DA2998">
        <w:rPr>
          <w:noProof/>
          <w:rtl/>
          <w:lang w:bidi="ar-EG"/>
        </w:rPr>
        <w:t>عن بُعد للمعدات والخدمات باستخدام المختبرات الافتراضية قد يُمكّن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r>
        <w:rPr>
          <w:rFonts w:hint="cs"/>
          <w:noProof/>
          <w:rtl/>
          <w:lang w:bidi="ar-EG"/>
        </w:rPr>
        <w:t>،</w:t>
      </w:r>
    </w:p>
    <w:p w14:paraId="6B8ACFEB" w14:textId="77777777" w:rsidR="00DA6127" w:rsidRPr="00DA2998" w:rsidRDefault="00DA6127" w:rsidP="00DA6127">
      <w:pPr>
        <w:pStyle w:val="Call"/>
        <w:spacing w:before="160"/>
        <w:rPr>
          <w:rtl/>
        </w:rPr>
      </w:pPr>
      <w:r w:rsidRPr="00DA2998">
        <w:rPr>
          <w:rtl/>
        </w:rPr>
        <w:t>وإذ تلاحظ</w:t>
      </w:r>
    </w:p>
    <w:p w14:paraId="47575BF6" w14:textId="77777777" w:rsidR="00DA6127" w:rsidRPr="00DA2998" w:rsidRDefault="00DA6127" w:rsidP="00DA6127">
      <w:pPr>
        <w:rPr>
          <w:noProof/>
          <w:rtl/>
          <w:lang w:bidi="ar-EG"/>
        </w:rPr>
      </w:pPr>
      <w:r w:rsidRPr="00DA2998">
        <w:rPr>
          <w:i/>
          <w:iCs/>
          <w:noProof/>
          <w:rtl/>
          <w:lang w:bidi="ar-EG"/>
        </w:rPr>
        <w:t xml:space="preserve"> أ )</w:t>
      </w:r>
      <w:r w:rsidRPr="00DA2998">
        <w:rPr>
          <w:noProof/>
          <w:rtl/>
          <w:lang w:bidi="ar-EG"/>
        </w:rPr>
        <w:tab/>
        <w:t>أن متطلبات المطابقة وقابلية التشغيل البيني، من أجل الاختبارات، عناصر أساسية لتطوير تجهيزات قابلة للتشغيل البيني تقوم على أساس توصيات قطاع تقييس الاتصالات؛</w:t>
      </w:r>
    </w:p>
    <w:p w14:paraId="7D6FD44A" w14:textId="77777777" w:rsidR="00DA6127" w:rsidRPr="00DA2998" w:rsidRDefault="00DA6127" w:rsidP="00DA6127">
      <w:pPr>
        <w:rPr>
          <w:noProof/>
          <w:rtl/>
          <w:lang w:bidi="ar-EG"/>
        </w:rPr>
      </w:pPr>
      <w:r w:rsidRPr="00DA2998">
        <w:rPr>
          <w:i/>
          <w:iCs/>
          <w:noProof/>
          <w:rtl/>
          <w:lang w:bidi="ar-EG"/>
        </w:rPr>
        <w:t>ب)</w:t>
      </w:r>
      <w:r w:rsidRPr="00DA2998">
        <w:rPr>
          <w:noProof/>
          <w:rtl/>
          <w:lang w:bidi="ar-EG"/>
        </w:rPr>
        <w:tab/>
        <w:t>أن ثمة خبرة عملية هائلة لدى أعضاء قطاع تقييس الاتصالات فيما يخص وضع المتطلبات ذات الصلة للاختبارات وإجراءات الاختبارات التي تستند إليها الإجراءات المقترحة في هذا القرار؛</w:t>
      </w:r>
    </w:p>
    <w:p w14:paraId="4630189D" w14:textId="77777777" w:rsidR="00DA6127" w:rsidRPr="00DA2998" w:rsidRDefault="00DA6127" w:rsidP="00DA6127">
      <w:pPr>
        <w:rPr>
          <w:noProof/>
          <w:rtl/>
          <w:lang w:bidi="ar-EG"/>
        </w:rPr>
      </w:pPr>
      <w:r w:rsidRPr="00DA2998">
        <w:rPr>
          <w:i/>
          <w:iCs/>
          <w:noProof/>
          <w:rtl/>
          <w:lang w:bidi="ar-EG"/>
        </w:rPr>
        <w:t>ج)</w:t>
      </w:r>
      <w:r w:rsidRPr="00DA2998">
        <w:rPr>
          <w:noProof/>
          <w:rtl/>
          <w:lang w:bidi="ar-EG"/>
        </w:rPr>
        <w:tab/>
        <w:t xml:space="preserve">ضرورة مساعدة البلدان النامية في تسهيل </w:t>
      </w:r>
      <w:r>
        <w:rPr>
          <w:rFonts w:hint="cs"/>
          <w:noProof/>
          <w:rtl/>
          <w:lang w:bidi="ar-EG"/>
        </w:rPr>
        <w:t>المطابقة و</w:t>
      </w:r>
      <w:r w:rsidRPr="00DA2998">
        <w:rPr>
          <w:noProof/>
          <w:rtl/>
          <w:lang w:bidi="ar-EG"/>
        </w:rPr>
        <w:t>قابلية التشغيل البيني التي يمكن أن تساعد في خفض تكاليف شراء الأنظمة والتجهيزات من جانب المشغلين، لا سيما في البلدان النامية؛</w:t>
      </w:r>
    </w:p>
    <w:p w14:paraId="3E2D1115" w14:textId="77777777" w:rsidR="00DA6127" w:rsidRPr="00DA2998" w:rsidRDefault="00DA6127" w:rsidP="00DA6127">
      <w:pPr>
        <w:rPr>
          <w:noProof/>
          <w:rtl/>
          <w:lang w:bidi="ar-EG"/>
        </w:rPr>
      </w:pPr>
      <w:r w:rsidRPr="00DA2998">
        <w:rPr>
          <w:i/>
          <w:iCs/>
          <w:noProof/>
          <w:rtl/>
          <w:lang w:bidi="ar-EG"/>
        </w:rPr>
        <w:t>د )</w:t>
      </w:r>
      <w:r w:rsidRPr="00DA2998">
        <w:rPr>
          <w:noProof/>
          <w:rtl/>
          <w:lang w:bidi="ar-EG"/>
        </w:rPr>
        <w:tab/>
        <w:t>أنه في حالة عدم إجراء التجارب أو الاختبارات الخاصة بقابلية التشغيل البيني قد يعاني المستعملون من قصور إمكانية التشغيل بين التجهيزات الواردة من مصنِّعين مختلفين؛</w:t>
      </w:r>
    </w:p>
    <w:p w14:paraId="61F5287F" w14:textId="77777777" w:rsidR="00DA6127" w:rsidRPr="00DA2998" w:rsidRDefault="00DA6127" w:rsidP="00DA6127">
      <w:pPr>
        <w:rPr>
          <w:rtl/>
        </w:rPr>
      </w:pPr>
      <w:r w:rsidRPr="00DA2998">
        <w:rPr>
          <w:i/>
          <w:iCs/>
          <w:rtl/>
        </w:rPr>
        <w:t>هـ )</w:t>
      </w:r>
      <w:r w:rsidRPr="00DA2998">
        <w:rPr>
          <w:i/>
          <w:iCs/>
          <w:noProof/>
          <w:rtl/>
          <w:lang w:bidi="ar-EG"/>
        </w:rPr>
        <w:tab/>
      </w:r>
      <w:r w:rsidRPr="00DA2998">
        <w:rPr>
          <w:noProof/>
          <w:rtl/>
        </w:rPr>
        <w:t xml:space="preserve">أن توفر </w:t>
      </w:r>
      <w:r w:rsidRPr="00DA2998">
        <w:rPr>
          <w:color w:val="000000"/>
          <w:rtl/>
        </w:rPr>
        <w:t xml:space="preserve">أجهزة </w:t>
      </w:r>
      <w:r w:rsidRPr="00DA2998">
        <w:rPr>
          <w:color w:val="000000"/>
          <w:rtl/>
          <w:lang w:bidi="ar-EG"/>
        </w:rPr>
        <w:t xml:space="preserve">جرى اختبارها </w:t>
      </w:r>
      <w:r w:rsidRPr="00DA2998">
        <w:rPr>
          <w:color w:val="000000"/>
          <w:rtl/>
        </w:rPr>
        <w:t>وفقاً لتوصيات الاتحاد بشأن المطابقة وقابلية التشغيل البيني، من شأنه أن يوفر الأساس لتوفير اختيار أكبر من الحلول وزيادة القدرة التنافسية وزيادة وفورات الحجم</w:t>
      </w:r>
      <w:r w:rsidRPr="00DA2998">
        <w:rPr>
          <w:rtl/>
        </w:rPr>
        <w:t>،</w:t>
      </w:r>
    </w:p>
    <w:p w14:paraId="151F701F" w14:textId="77777777" w:rsidR="00DA6127" w:rsidRPr="00DA2998" w:rsidRDefault="00DA6127" w:rsidP="00DA6127">
      <w:pPr>
        <w:pStyle w:val="Call"/>
        <w:spacing w:before="160"/>
        <w:rPr>
          <w:rtl/>
        </w:rPr>
      </w:pPr>
      <w:r w:rsidRPr="00DA2998">
        <w:rPr>
          <w:rtl/>
        </w:rPr>
        <w:t>وإذ تأخذ بعين الاعتبار</w:t>
      </w:r>
    </w:p>
    <w:p w14:paraId="721D22E2" w14:textId="77777777" w:rsidR="00DA6127" w:rsidRPr="00DA2998" w:rsidRDefault="00DA6127" w:rsidP="00DA6127">
      <w:pPr>
        <w:rPr>
          <w:noProof/>
          <w:rtl/>
          <w:lang w:bidi="ar-EG"/>
        </w:rPr>
      </w:pPr>
      <w:r w:rsidRPr="00DA2998">
        <w:rPr>
          <w:i/>
          <w:iCs/>
          <w:noProof/>
          <w:rtl/>
          <w:lang w:bidi="ar-EG"/>
        </w:rPr>
        <w:t xml:space="preserve"> أ )</w:t>
      </w:r>
      <w:r w:rsidRPr="00DA2998">
        <w:rPr>
          <w:noProof/>
          <w:rtl/>
          <w:lang w:bidi="ar-EG"/>
        </w:rPr>
        <w:tab/>
        <w:t>‌أن بعض أعضاء قطاع تقييس الاتصالات يقومون بأنشطة اختبار بما في ذلك المشاريع التجريبية للجان دراسات قطاع تقييس الاتصالات لتقييم المطابقة وقابلية التشغيل البيني؛</w:t>
      </w:r>
    </w:p>
    <w:p w14:paraId="62D03F32" w14:textId="77777777" w:rsidR="00DA6127" w:rsidRPr="00133897" w:rsidRDefault="00DA6127" w:rsidP="00DA6127">
      <w:pPr>
        <w:rPr>
          <w:noProof/>
          <w:lang w:bidi="ar-EG"/>
        </w:rPr>
      </w:pPr>
      <w:r w:rsidRPr="00133897">
        <w:rPr>
          <w:i/>
          <w:iCs/>
          <w:noProof/>
          <w:rtl/>
          <w:lang w:bidi="ar-EG"/>
        </w:rPr>
        <w:t>ب)</w:t>
      </w:r>
      <w:r w:rsidRPr="00133897">
        <w:rPr>
          <w:noProof/>
          <w:rtl/>
          <w:lang w:bidi="ar-EG"/>
        </w:rPr>
        <w:tab/>
        <w:t>أن موارد الاتحاد الخاصة بالتقييس محدودة</w:t>
      </w:r>
      <w:r w:rsidRPr="00133897">
        <w:rPr>
          <w:rFonts w:hint="cs"/>
          <w:noProof/>
          <w:rtl/>
          <w:lang w:bidi="ar-EG"/>
        </w:rPr>
        <w:t xml:space="preserve"> </w:t>
      </w:r>
      <w:r w:rsidRPr="00133897">
        <w:rPr>
          <w:noProof/>
          <w:rtl/>
          <w:lang w:bidi="ar-EG"/>
        </w:rPr>
        <w:t xml:space="preserve">وأنه من المفيد أن </w:t>
      </w:r>
      <w:r>
        <w:rPr>
          <w:rFonts w:hint="cs"/>
          <w:noProof/>
          <w:rtl/>
          <w:lang w:bidi="ar-EG"/>
        </w:rPr>
        <w:t>تقوم</w:t>
      </w:r>
      <w:r w:rsidRPr="00133897">
        <w:rPr>
          <w:rFonts w:hint="cs"/>
          <w:noProof/>
          <w:rtl/>
          <w:lang w:bidi="ar-EG"/>
        </w:rPr>
        <w:t xml:space="preserve"> ال</w:t>
      </w:r>
      <w:r w:rsidRPr="00133897">
        <w:rPr>
          <w:noProof/>
          <w:rtl/>
          <w:lang w:bidi="ar-EG"/>
        </w:rPr>
        <w:t xml:space="preserve">هيئات الإقليمية والوطنية </w:t>
      </w:r>
      <w:r w:rsidRPr="00133897">
        <w:rPr>
          <w:rFonts w:hint="cs"/>
          <w:noProof/>
          <w:rtl/>
          <w:lang w:bidi="ar-EG"/>
        </w:rPr>
        <w:t>ل</w:t>
      </w:r>
      <w:r w:rsidRPr="00133897">
        <w:rPr>
          <w:noProof/>
          <w:rtl/>
          <w:lang w:bidi="ar-EG"/>
        </w:rPr>
        <w:t>لاعتماد و</w:t>
      </w:r>
      <w:r w:rsidRPr="00133897">
        <w:rPr>
          <w:rFonts w:hint="cs"/>
          <w:noProof/>
          <w:rtl/>
          <w:lang w:bidi="ar-EG"/>
        </w:rPr>
        <w:t xml:space="preserve">منح </w:t>
      </w:r>
      <w:r w:rsidRPr="00133897">
        <w:rPr>
          <w:noProof/>
          <w:rtl/>
          <w:lang w:bidi="ar-EG"/>
        </w:rPr>
        <w:t>الشهادات ومختبرات الاختبار المعتمدة</w:t>
      </w:r>
      <w:r>
        <w:rPr>
          <w:rFonts w:hint="cs"/>
          <w:noProof/>
          <w:rtl/>
          <w:lang w:bidi="ar-EG"/>
        </w:rPr>
        <w:t>،</w:t>
      </w:r>
      <w:r w:rsidRPr="00133897">
        <w:rPr>
          <w:noProof/>
          <w:rtl/>
          <w:lang w:bidi="ar-EG"/>
        </w:rPr>
        <w:t xml:space="preserve"> </w:t>
      </w:r>
      <w:r>
        <w:rPr>
          <w:rFonts w:hint="cs"/>
          <w:noProof/>
          <w:rtl/>
          <w:lang w:bidi="ar-EG"/>
        </w:rPr>
        <w:t>ب</w:t>
      </w:r>
      <w:r w:rsidRPr="00133897">
        <w:rPr>
          <w:rFonts w:hint="cs"/>
          <w:noProof/>
          <w:rtl/>
          <w:lang w:bidi="ar-EG"/>
        </w:rPr>
        <w:t xml:space="preserve">إجراء </w:t>
      </w:r>
      <w:r w:rsidRPr="00133897">
        <w:rPr>
          <w:noProof/>
          <w:rtl/>
          <w:lang w:bidi="ar-EG"/>
        </w:rPr>
        <w:t xml:space="preserve">اختبار المطابقة وقابلية التشغيل البيني، بمشاركة برنامج الاتحاد </w:t>
      </w:r>
      <w:r w:rsidRPr="00133897">
        <w:rPr>
          <w:rFonts w:hint="cs"/>
          <w:noProof/>
          <w:rtl/>
          <w:lang w:bidi="ar-EG"/>
        </w:rPr>
        <w:t>بشأن ا</w:t>
      </w:r>
      <w:r w:rsidRPr="00133897">
        <w:rPr>
          <w:noProof/>
          <w:rtl/>
          <w:lang w:bidi="ar-EG"/>
        </w:rPr>
        <w:t>لمطابقة وقابلية التشغيل البيني</w:t>
      </w:r>
      <w:r w:rsidRPr="00133897">
        <w:rPr>
          <w:noProof/>
          <w:cs/>
          <w:lang w:bidi="ar-EG"/>
        </w:rPr>
        <w:t>‎</w:t>
      </w:r>
      <w:r w:rsidRPr="00133897">
        <w:rPr>
          <w:noProof/>
          <w:rtl/>
          <w:lang w:bidi="ar-EG"/>
        </w:rPr>
        <w:t>؛</w:t>
      </w:r>
    </w:p>
    <w:p w14:paraId="6A154E2F" w14:textId="77777777" w:rsidR="00DA6127" w:rsidRPr="00DA2998" w:rsidRDefault="00DA6127" w:rsidP="00DA6127">
      <w:pPr>
        <w:rPr>
          <w:noProof/>
          <w:rtl/>
          <w:lang w:bidi="ar-EG"/>
        </w:rPr>
      </w:pPr>
      <w:r w:rsidRPr="00DA2998">
        <w:rPr>
          <w:i/>
          <w:iCs/>
          <w:noProof/>
          <w:spacing w:val="6"/>
          <w:rtl/>
          <w:lang w:bidi="ar-EG"/>
        </w:rPr>
        <w:t>ج)</w:t>
      </w:r>
      <w:r w:rsidRPr="00DA2998">
        <w:rPr>
          <w:noProof/>
          <w:spacing w:val="6"/>
          <w:rtl/>
          <w:lang w:bidi="ar-EG"/>
        </w:rPr>
        <w:tab/>
      </w:r>
      <w:r w:rsidRPr="00DA2998">
        <w:rPr>
          <w:noProof/>
          <w:rtl/>
          <w:lang w:bidi="ar-EG"/>
        </w:rPr>
        <w:t>أن مجموعة متنوعة من الخبرات ضرورية لإعداد مجموعات الاختبارات للمطابقة وقابلية التشغيل البيني، وتقييس اختبارات قابلية التشغيل البيني، وتطوير المنتجات واختبارها؛</w:t>
      </w:r>
    </w:p>
    <w:p w14:paraId="4E6545ED" w14:textId="77777777" w:rsidR="00DA6127" w:rsidRPr="00DA2998" w:rsidRDefault="00DA6127" w:rsidP="00DA6127">
      <w:pPr>
        <w:rPr>
          <w:noProof/>
          <w:rtl/>
          <w:lang w:bidi="ar-EG"/>
        </w:rPr>
      </w:pPr>
      <w:r w:rsidRPr="00DA2998">
        <w:rPr>
          <w:i/>
          <w:iCs/>
          <w:noProof/>
          <w:rtl/>
          <w:lang w:bidi="ar-EG"/>
        </w:rPr>
        <w:t>د )</w:t>
      </w:r>
      <w:r w:rsidRPr="00DA2998">
        <w:rPr>
          <w:noProof/>
          <w:rtl/>
          <w:lang w:bidi="ar-EG"/>
        </w:rPr>
        <w:tab/>
        <w:t xml:space="preserve">أن من الأفضل أن </w:t>
      </w:r>
      <w:r>
        <w:rPr>
          <w:rFonts w:hint="cs"/>
          <w:noProof/>
          <w:rtl/>
          <w:lang w:bidi="ar-EG"/>
        </w:rPr>
        <w:t xml:space="preserve">تقوم </w:t>
      </w:r>
      <w:r w:rsidRPr="00DA2998">
        <w:rPr>
          <w:noProof/>
          <w:rtl/>
          <w:lang w:bidi="ar-EG"/>
        </w:rPr>
        <w:t>الهيئات الإقليمية والوطنية للاعتماد ومنح الشهادات</w:t>
      </w:r>
      <w:r>
        <w:rPr>
          <w:rFonts w:hint="cs"/>
          <w:noProof/>
          <w:rtl/>
          <w:lang w:bidi="ar-EG"/>
        </w:rPr>
        <w:t xml:space="preserve"> المعترف بها على النحو الواجب باعتماد مختبرات الاختبار وهيئات منح الشهادات التابعة لأطراف ثالثة من أجل اعتماد نتائج اختبارات المطابقة وقابلبية التشغيل</w:t>
      </w:r>
      <w:r>
        <w:rPr>
          <w:rFonts w:hint="eastAsia"/>
          <w:noProof/>
          <w:rtl/>
          <w:lang w:bidi="ar-EG"/>
        </w:rPr>
        <w:t> </w:t>
      </w:r>
      <w:r>
        <w:rPr>
          <w:rFonts w:hint="cs"/>
          <w:noProof/>
          <w:rtl/>
          <w:lang w:bidi="ar-EG"/>
        </w:rPr>
        <w:t>البيني</w:t>
      </w:r>
      <w:r w:rsidRPr="00DA2998">
        <w:rPr>
          <w:noProof/>
          <w:rtl/>
          <w:lang w:bidi="ar-EG"/>
        </w:rPr>
        <w:t>؛</w:t>
      </w:r>
    </w:p>
    <w:p w14:paraId="1E3881AC" w14:textId="77777777" w:rsidR="00DA6127" w:rsidRPr="00DA2998" w:rsidRDefault="00DA6127" w:rsidP="00DA6127">
      <w:pPr>
        <w:rPr>
          <w:noProof/>
          <w:spacing w:val="6"/>
          <w:lang w:bidi="ar-EG"/>
        </w:rPr>
      </w:pPr>
      <w:r w:rsidRPr="00DA2998">
        <w:rPr>
          <w:i/>
          <w:iCs/>
          <w:noProof/>
          <w:spacing w:val="6"/>
          <w:rtl/>
          <w:lang w:bidi="ar-EG"/>
        </w:rPr>
        <w:t>ﻫ )</w:t>
      </w:r>
      <w:r w:rsidRPr="00DA2998">
        <w:rPr>
          <w:noProof/>
          <w:spacing w:val="6"/>
          <w:rtl/>
          <w:lang w:bidi="ar-EG"/>
        </w:rPr>
        <w:tab/>
        <w:t>أن التعاون، بناءً على ذلك، ضروري مع مجموعة من الهيئات الخارجية لتقييم المطابقة (بما في ذلك الاعتماد ومنح الشهادات)؛</w:t>
      </w:r>
    </w:p>
    <w:p w14:paraId="78D35E86" w14:textId="77777777" w:rsidR="00DA6127" w:rsidRPr="00DA2998" w:rsidRDefault="00DA6127" w:rsidP="00DA6127">
      <w:pPr>
        <w:rPr>
          <w:noProof/>
          <w:rtl/>
          <w:lang w:bidi="ar-EG"/>
        </w:rPr>
      </w:pPr>
      <w:r w:rsidRPr="00DA2998">
        <w:rPr>
          <w:i/>
          <w:iCs/>
          <w:noProof/>
          <w:rtl/>
          <w:lang w:bidi="ar-EG"/>
        </w:rPr>
        <w:t>و )</w:t>
      </w:r>
      <w:r w:rsidRPr="00DA2998">
        <w:rPr>
          <w:i/>
          <w:iCs/>
          <w:noProof/>
          <w:rtl/>
          <w:lang w:bidi="ar-EG"/>
        </w:rPr>
        <w:tab/>
      </w:r>
      <w:r w:rsidRPr="00DA2998">
        <w:rPr>
          <w:noProof/>
          <w:rtl/>
          <w:lang w:bidi="ar-EG"/>
        </w:rPr>
        <w:t xml:space="preserve">أن بعض المحافل والاتحادات التجارية والمنظمات الأُخرى قد أنشأت بالفعل برامج </w:t>
      </w:r>
      <w:r>
        <w:rPr>
          <w:rFonts w:hint="cs"/>
          <w:noProof/>
          <w:rtl/>
          <w:lang w:bidi="ar-EG"/>
        </w:rPr>
        <w:t>لاختبارات المطابقة وقابلية الشتغيل البيني و</w:t>
      </w:r>
      <w:r w:rsidRPr="00DA2998">
        <w:rPr>
          <w:noProof/>
          <w:rtl/>
          <w:lang w:bidi="ar-EG"/>
        </w:rPr>
        <w:t>لمنح الشهادات،</w:t>
      </w:r>
    </w:p>
    <w:p w14:paraId="5FDE3FFA" w14:textId="77777777" w:rsidR="00DA6127" w:rsidRDefault="00DA6127" w:rsidP="00DA6127">
      <w:pPr>
        <w:rPr>
          <w:rtl/>
        </w:rPr>
      </w:pPr>
      <w:r>
        <w:rPr>
          <w:rtl/>
        </w:rPr>
        <w:br w:type="page"/>
      </w:r>
    </w:p>
    <w:p w14:paraId="6C49390D" w14:textId="77777777" w:rsidR="00DA6127" w:rsidRPr="00DA2998" w:rsidRDefault="00DA6127" w:rsidP="00DA6127">
      <w:pPr>
        <w:pStyle w:val="Call"/>
        <w:spacing w:before="160"/>
        <w:rPr>
          <w:rtl/>
        </w:rPr>
      </w:pPr>
      <w:r w:rsidRPr="00DA2998">
        <w:rPr>
          <w:rtl/>
        </w:rPr>
        <w:lastRenderedPageBreak/>
        <w:t>تقرر</w:t>
      </w:r>
    </w:p>
    <w:p w14:paraId="501EA2C1" w14:textId="77777777" w:rsidR="00DA6127" w:rsidRPr="00DA2998" w:rsidRDefault="00DA6127" w:rsidP="00DA6127">
      <w:pPr>
        <w:rPr>
          <w:noProof/>
          <w:rtl/>
          <w:lang w:bidi="ar-EG"/>
        </w:rPr>
      </w:pPr>
      <w:r w:rsidRPr="00DA2998">
        <w:rPr>
          <w:noProof/>
          <w:lang w:bidi="ar-EG"/>
        </w:rPr>
        <w:t>1</w:t>
      </w:r>
      <w:r w:rsidRPr="00DA2998">
        <w:rPr>
          <w:noProof/>
          <w:rtl/>
          <w:lang w:bidi="ar-EG"/>
        </w:rPr>
        <w:tab/>
        <w:t xml:space="preserve">أن يستمر العمل على المشروعات التجريبية التي تشجع </w:t>
      </w:r>
      <w:r>
        <w:rPr>
          <w:rFonts w:hint="cs"/>
          <w:noProof/>
          <w:rtl/>
          <w:lang w:bidi="ar-EG"/>
        </w:rPr>
        <w:t xml:space="preserve">تقييم </w:t>
      </w:r>
      <w:r w:rsidRPr="00DA2998">
        <w:rPr>
          <w:noProof/>
          <w:rtl/>
          <w:lang w:bidi="ar-EG"/>
        </w:rPr>
        <w:t>المطابقة مع توصيات قطاع تقييس الاتصالات لاكتساب الخبرة وتحديد المتطلبات والمنهجيات في إعداد مجموعات الاختبار؛</w:t>
      </w:r>
    </w:p>
    <w:p w14:paraId="4256A9D8" w14:textId="77777777" w:rsidR="00DA6127" w:rsidRPr="00DA2998" w:rsidRDefault="00DA6127" w:rsidP="00DA6127">
      <w:pPr>
        <w:rPr>
          <w:lang w:bidi="ar-EG"/>
        </w:rPr>
      </w:pPr>
      <w:r w:rsidRPr="00DA2998">
        <w:rPr>
          <w:noProof/>
          <w:lang w:bidi="ar-EG"/>
        </w:rPr>
        <w:t>2</w:t>
      </w:r>
      <w:r w:rsidRPr="00DA2998">
        <w:rPr>
          <w:noProof/>
          <w:lang w:bidi="ar-EG"/>
        </w:rPr>
        <w:tab/>
      </w:r>
      <w:r w:rsidRPr="00DA2998">
        <w:rPr>
          <w:noProof/>
          <w:rtl/>
          <w:lang w:bidi="ar-EG"/>
        </w:rPr>
        <w:t xml:space="preserve">أن تواصل لجنة الدراسات </w:t>
      </w:r>
      <w:r w:rsidRPr="00DA2998">
        <w:rPr>
          <w:rtl/>
        </w:rPr>
        <w:t>11</w:t>
      </w:r>
      <w:r w:rsidRPr="00DA2998">
        <w:rPr>
          <w:noProof/>
          <w:rtl/>
          <w:lang w:bidi="ar-EG"/>
        </w:rPr>
        <w:t xml:space="preserve"> </w:t>
      </w:r>
      <w:r>
        <w:rPr>
          <w:rFonts w:hint="cs"/>
          <w:noProof/>
          <w:rtl/>
          <w:lang w:bidi="ar-EG"/>
        </w:rPr>
        <w:t>ب</w:t>
      </w:r>
      <w:r w:rsidRPr="00DA2998">
        <w:rPr>
          <w:noProof/>
          <w:rtl/>
          <w:lang w:bidi="ar-EG"/>
        </w:rPr>
        <w:t xml:space="preserve">قطاع تقييس الاتصالات </w:t>
      </w:r>
      <w:r w:rsidRPr="00DA2998">
        <w:rPr>
          <w:rtl/>
        </w:rPr>
        <w:t>القيام بأنشطة ضمن برنامج المطابقة وقابلية التشغيل البيني،</w:t>
      </w:r>
      <w:r w:rsidRPr="00DA2998">
        <w:rPr>
          <w:noProof/>
          <w:rtl/>
          <w:lang w:bidi="ar-EG"/>
        </w:rPr>
        <w:t xml:space="preserve"> </w:t>
      </w:r>
      <w:r w:rsidRPr="00DA2998">
        <w:rPr>
          <w:rtl/>
        </w:rPr>
        <w:t>بما في</w:t>
      </w:r>
      <w:r w:rsidRPr="00DA2998">
        <w:rPr>
          <w:rtl/>
          <w:lang w:bidi="ar"/>
        </w:rPr>
        <w:t> </w:t>
      </w:r>
      <w:r w:rsidRPr="00DA2998">
        <w:rPr>
          <w:rtl/>
        </w:rPr>
        <w:t>ذلك مشاريع تجريبية بشأن اختبار المطابقة</w:t>
      </w:r>
      <w:r w:rsidRPr="00DA2998">
        <w:rPr>
          <w:rtl/>
          <w:lang w:bidi="ar"/>
        </w:rPr>
        <w:t>/</w:t>
      </w:r>
      <w:r w:rsidRPr="00DA2998">
        <w:rPr>
          <w:rtl/>
          <w:lang w:bidi="ar-EG"/>
        </w:rPr>
        <w:t>قابلية التشغيل البيني</w:t>
      </w:r>
      <w:r>
        <w:rPr>
          <w:rFonts w:hint="cs"/>
          <w:noProof/>
          <w:rtl/>
          <w:lang w:bidi="ar-EG"/>
        </w:rPr>
        <w:t xml:space="preserve"> </w:t>
      </w:r>
      <w:r w:rsidRPr="005D07C9">
        <w:rPr>
          <w:noProof/>
          <w:rtl/>
          <w:lang w:bidi="ar-EG"/>
        </w:rPr>
        <w:t>وتنسيق أنشطة القطاع المتعلقة ببرنامج المطابقة وقابلية التشغيل البيني للاتحاد في جميع لجان الدراسات</w:t>
      </w:r>
      <w:r>
        <w:rPr>
          <w:rFonts w:hint="cs"/>
          <w:noProof/>
          <w:rtl/>
          <w:lang w:bidi="ar-EG"/>
        </w:rPr>
        <w:t xml:space="preserve"> قطاع تقييس </w:t>
      </w:r>
      <w:proofErr w:type="gramStart"/>
      <w:r>
        <w:rPr>
          <w:rFonts w:hint="cs"/>
          <w:noProof/>
          <w:rtl/>
          <w:lang w:bidi="ar-EG"/>
        </w:rPr>
        <w:t>الاتصالات</w:t>
      </w:r>
      <w:r w:rsidRPr="00DA2998">
        <w:rPr>
          <w:rtl/>
          <w:lang w:bidi="ar-EG"/>
        </w:rPr>
        <w:t>؛</w:t>
      </w:r>
      <w:proofErr w:type="gramEnd"/>
    </w:p>
    <w:p w14:paraId="11BE943F" w14:textId="77777777" w:rsidR="00DA6127" w:rsidRDefault="00DA6127" w:rsidP="00DA6127">
      <w:pPr>
        <w:rPr>
          <w:noProof/>
          <w:rtl/>
          <w:lang w:bidi="ar-EG"/>
        </w:rPr>
      </w:pPr>
      <w:r>
        <w:rPr>
          <w:noProof/>
          <w:lang w:bidi="ar-EG"/>
        </w:rPr>
        <w:t>3</w:t>
      </w:r>
      <w:r w:rsidRPr="00DA2998">
        <w:rPr>
          <w:noProof/>
          <w:rtl/>
          <w:lang w:bidi="ar-EG"/>
        </w:rPr>
        <w:tab/>
        <w:t>أن يستمر العمل مع هيئات الاعتماد ومنح الشهادات للاعتراف بمعامل الاختبار ذات الكفاءة</w:t>
      </w:r>
      <w:r>
        <w:rPr>
          <w:rFonts w:hint="cs"/>
          <w:noProof/>
          <w:rtl/>
          <w:lang w:bidi="ar-EG"/>
        </w:rPr>
        <w:t xml:space="preserve"> في مجال إجراء</w:t>
      </w:r>
      <w:r w:rsidRPr="00DA2998">
        <w:rPr>
          <w:noProof/>
          <w:rtl/>
          <w:lang w:bidi="ar-EG"/>
        </w:rPr>
        <w:t xml:space="preserve"> اختبارات </w:t>
      </w:r>
      <w:r>
        <w:rPr>
          <w:rFonts w:hint="cs"/>
          <w:noProof/>
          <w:rtl/>
          <w:lang w:bidi="ar-EG"/>
        </w:rPr>
        <w:t xml:space="preserve">المطابقة </w:t>
      </w:r>
      <w:r w:rsidRPr="00DA2998">
        <w:rPr>
          <w:noProof/>
          <w:rtl/>
          <w:lang w:bidi="ar-EG"/>
        </w:rPr>
        <w:t>وفقاً لتوصيات قطاع تقييس الاتصالات؛</w:t>
      </w:r>
    </w:p>
    <w:p w14:paraId="5749E105" w14:textId="77777777" w:rsidR="00DA6127" w:rsidRPr="00DA2998" w:rsidRDefault="00DA6127" w:rsidP="00DA6127">
      <w:pPr>
        <w:rPr>
          <w:noProof/>
          <w:rtl/>
          <w:lang w:bidi="ar-EG"/>
        </w:rPr>
      </w:pPr>
      <w:r>
        <w:rPr>
          <w:rFonts w:hint="cs"/>
          <w:noProof/>
          <w:rtl/>
          <w:lang w:bidi="ar-EG"/>
        </w:rPr>
        <w:t>4</w:t>
      </w:r>
      <w:r>
        <w:rPr>
          <w:noProof/>
          <w:rtl/>
          <w:lang w:bidi="ar-EG"/>
        </w:rPr>
        <w:tab/>
      </w:r>
      <w:r>
        <w:rPr>
          <w:rFonts w:hint="cs"/>
          <w:noProof/>
          <w:rtl/>
          <w:lang w:bidi="ar-EG"/>
        </w:rPr>
        <w:t xml:space="preserve">أن </w:t>
      </w:r>
      <w:r w:rsidRPr="005D07C9">
        <w:rPr>
          <w:noProof/>
          <w:rtl/>
          <w:lang w:bidi="ar-EG"/>
        </w:rPr>
        <w:t xml:space="preserve">‏تشجع التعاون مع المنظمات الأخرى النشطة في برامج </w:t>
      </w:r>
      <w:r>
        <w:rPr>
          <w:rFonts w:hint="cs"/>
          <w:noProof/>
          <w:rtl/>
          <w:cs/>
          <w:lang w:bidi="ar-EG"/>
        </w:rPr>
        <w:t xml:space="preserve">المطابقة وقابلية الشتغيل البيني </w:t>
      </w:r>
      <w:r w:rsidRPr="005D07C9">
        <w:rPr>
          <w:noProof/>
          <w:rtl/>
          <w:lang w:bidi="ar-EG"/>
        </w:rPr>
        <w:t>‏واختبار</w:t>
      </w:r>
      <w:r>
        <w:rPr>
          <w:rFonts w:hint="cs"/>
          <w:noProof/>
          <w:rtl/>
          <w:lang w:bidi="ar-EG"/>
        </w:rPr>
        <w:t>ات</w:t>
      </w:r>
      <w:r w:rsidRPr="005D07C9">
        <w:rPr>
          <w:noProof/>
          <w:rtl/>
          <w:lang w:bidi="ar-EG"/>
        </w:rPr>
        <w:t xml:space="preserve"> المطابقة</w:t>
      </w:r>
      <w:r w:rsidRPr="005D07C9">
        <w:rPr>
          <w:noProof/>
          <w:cs/>
          <w:lang w:bidi="ar-EG"/>
        </w:rPr>
        <w:t>‎</w:t>
      </w:r>
      <w:r>
        <w:rPr>
          <w:rFonts w:hint="cs"/>
          <w:noProof/>
          <w:rtl/>
          <w:lang w:bidi="ar-EG"/>
        </w:rPr>
        <w:t>؛</w:t>
      </w:r>
    </w:p>
    <w:p w14:paraId="484A5621" w14:textId="77777777" w:rsidR="00DA6127" w:rsidRPr="00DA2998" w:rsidRDefault="00DA6127" w:rsidP="00DA6127">
      <w:pPr>
        <w:rPr>
          <w:noProof/>
          <w:rtl/>
          <w:lang w:bidi="ar-EG"/>
        </w:rPr>
      </w:pPr>
      <w:r w:rsidRPr="00DA2998">
        <w:rPr>
          <w:noProof/>
          <w:lang w:bidi="ar-EG"/>
        </w:rPr>
        <w:t>5</w:t>
      </w:r>
      <w:r w:rsidRPr="00DA2998">
        <w:rPr>
          <w:noProof/>
          <w:rtl/>
          <w:lang w:bidi="ar-EG"/>
        </w:rPr>
        <w:tab/>
        <w:t>أن تشجع التعاون بين قطاع تقييس الاتصالات وقطاع تنمية الاتصالات بشأن الدعائم الأربع لبرنامج المطابقة وقابلية التشغيل البيني في الاتحاد، كل حسب مسؤولياته؛</w:t>
      </w:r>
    </w:p>
    <w:p w14:paraId="66D71D9B" w14:textId="77777777" w:rsidR="00DA6127" w:rsidRPr="00DA2998" w:rsidRDefault="00DA6127" w:rsidP="00DA6127">
      <w:pPr>
        <w:rPr>
          <w:noProof/>
          <w:rtl/>
          <w:lang w:bidi="ar-EG"/>
        </w:rPr>
      </w:pPr>
      <w:r w:rsidRPr="00DA2998">
        <w:rPr>
          <w:noProof/>
          <w:rtl/>
          <w:lang w:bidi="ar-EG"/>
        </w:rPr>
        <w:t>6</w:t>
      </w:r>
      <w:r w:rsidRPr="00DA2998">
        <w:rPr>
          <w:noProof/>
          <w:rtl/>
          <w:lang w:bidi="ar-EG"/>
        </w:rPr>
        <w:tab/>
        <w:t xml:space="preserve">أن متطلبات اختبارات المطابقة يجب أن تنص على التحقق من المعلمات المحددة في التوصيات الحالية والمقبلة </w:t>
      </w:r>
      <w:r>
        <w:rPr>
          <w:rFonts w:hint="cs"/>
          <w:noProof/>
          <w:rtl/>
          <w:lang w:bidi="ar-EG"/>
        </w:rPr>
        <w:t xml:space="preserve">من </w:t>
      </w:r>
      <w:r w:rsidRPr="00DA2998">
        <w:rPr>
          <w:noProof/>
          <w:rtl/>
          <w:lang w:bidi="ar-EG"/>
        </w:rPr>
        <w:t>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p>
    <w:p w14:paraId="6597B98B" w14:textId="77777777" w:rsidR="00DA6127" w:rsidRPr="00DA2998" w:rsidRDefault="00DA6127" w:rsidP="00DA6127">
      <w:pPr>
        <w:rPr>
          <w:noProof/>
          <w:rtl/>
          <w:lang w:bidi="ar-EG"/>
        </w:rPr>
      </w:pPr>
      <w:r w:rsidRPr="00DA2998">
        <w:rPr>
          <w:noProof/>
          <w:spacing w:val="-6"/>
          <w:lang w:bidi="ar-EG"/>
        </w:rPr>
        <w:t>7</w:t>
      </w:r>
      <w:r w:rsidRPr="00DA2998">
        <w:rPr>
          <w:noProof/>
          <w:spacing w:val="-6"/>
          <w:rtl/>
          <w:lang w:bidi="ar-EG"/>
        </w:rPr>
        <w:tab/>
      </w:r>
      <w:r w:rsidRPr="00DA2998">
        <w:rPr>
          <w:noProof/>
          <w:rtl/>
          <w:lang w:bidi="ar-EG"/>
        </w:rPr>
        <w:t>أن يستمر وضع مجموعة من المنهجيات والإجراءات بشأن الاختبار عن بُعد باستخدام المختبرات الافتراضية</w:t>
      </w:r>
      <w:r>
        <w:rPr>
          <w:rFonts w:hint="cs"/>
          <w:noProof/>
          <w:rtl/>
          <w:lang w:bidi="ar-EG"/>
        </w:rPr>
        <w:t>، بما</w:t>
      </w:r>
      <w:r>
        <w:rPr>
          <w:rFonts w:hint="eastAsia"/>
          <w:noProof/>
          <w:rtl/>
          <w:lang w:bidi="ar-EG"/>
        </w:rPr>
        <w:t> </w:t>
      </w:r>
      <w:r>
        <w:rPr>
          <w:rFonts w:hint="cs"/>
          <w:noProof/>
          <w:rtl/>
          <w:lang w:bidi="ar-EG"/>
        </w:rPr>
        <w:t>في</w:t>
      </w:r>
      <w:r>
        <w:rPr>
          <w:rFonts w:hint="eastAsia"/>
          <w:noProof/>
          <w:rtl/>
          <w:lang w:bidi="ar-EG"/>
        </w:rPr>
        <w:t> </w:t>
      </w:r>
      <w:r>
        <w:rPr>
          <w:rFonts w:hint="cs"/>
          <w:noProof/>
          <w:rtl/>
          <w:lang w:bidi="ar-EG"/>
        </w:rPr>
        <w:t>ذلك منصات الاختبار المتحدة</w:t>
      </w:r>
      <w:r w:rsidRPr="00DA2998">
        <w:rPr>
          <w:noProof/>
          <w:rtl/>
          <w:lang w:bidi="ar-EG"/>
        </w:rPr>
        <w:t>؛</w:t>
      </w:r>
    </w:p>
    <w:p w14:paraId="08B5FB77" w14:textId="77777777" w:rsidR="00DA6127" w:rsidRPr="00DA2998" w:rsidRDefault="00DA6127" w:rsidP="00DA6127">
      <w:pPr>
        <w:rPr>
          <w:noProof/>
          <w:rtl/>
          <w:lang w:bidi="ar-EG"/>
        </w:rPr>
      </w:pPr>
      <w:r>
        <w:rPr>
          <w:rFonts w:hint="cs"/>
          <w:noProof/>
          <w:rtl/>
          <w:lang w:bidi="ar-EG"/>
        </w:rPr>
        <w:t>8</w:t>
      </w:r>
      <w:r w:rsidRPr="00DA2998">
        <w:rPr>
          <w:noProof/>
          <w:rtl/>
          <w:lang w:bidi="ar-EG"/>
        </w:rPr>
        <w:tab/>
        <w: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 مع مراعاة الفقرة</w:t>
      </w:r>
      <w:r w:rsidRPr="00DA2998">
        <w:rPr>
          <w:i/>
          <w:iCs/>
          <w:noProof/>
          <w:rtl/>
          <w:lang w:bidi="ar-EG"/>
        </w:rPr>
        <w:t xml:space="preserve"> و)</w:t>
      </w:r>
      <w:r w:rsidRPr="00DA2998">
        <w:rPr>
          <w:noProof/>
          <w:rtl/>
          <w:lang w:bidi="ar-EG"/>
        </w:rPr>
        <w:t xml:space="preserve"> من </w:t>
      </w:r>
      <w:r w:rsidRPr="00682F13">
        <w:rPr>
          <w:noProof/>
          <w:rtl/>
          <w:lang w:bidi="ar-EG"/>
        </w:rPr>
        <w:t>"</w:t>
      </w:r>
      <w:r>
        <w:rPr>
          <w:rFonts w:hint="cs"/>
          <w:i/>
          <w:iCs/>
          <w:noProof/>
          <w:rtl/>
          <w:lang w:bidi="ar-EG"/>
        </w:rPr>
        <w:t>و</w:t>
      </w:r>
      <w:r w:rsidRPr="00DA2998">
        <w:rPr>
          <w:i/>
          <w:iCs/>
          <w:noProof/>
          <w:rtl/>
          <w:lang w:bidi="ar-EG"/>
        </w:rPr>
        <w:t>إذ تدرك</w:t>
      </w:r>
      <w:r w:rsidRPr="00682F13">
        <w:rPr>
          <w:noProof/>
          <w:rtl/>
          <w:lang w:bidi="ar-EG"/>
        </w:rPr>
        <w:t>"</w:t>
      </w:r>
      <w:r>
        <w:rPr>
          <w:rFonts w:hint="cs"/>
          <w:noProof/>
          <w:rtl/>
          <w:lang w:bidi="ar-EG"/>
        </w:rPr>
        <w:t xml:space="preserve"> في هذا القرار</w:t>
      </w:r>
      <w:r w:rsidRPr="00DA2998">
        <w:rPr>
          <w:noProof/>
          <w:rtl/>
          <w:lang w:bidi="ar-EG"/>
        </w:rPr>
        <w:t>،</w:t>
      </w:r>
    </w:p>
    <w:p w14:paraId="487CC245" w14:textId="77777777" w:rsidR="00DA6127" w:rsidRPr="00DA2998" w:rsidRDefault="00DA6127" w:rsidP="00DA6127">
      <w:pPr>
        <w:pStyle w:val="Call"/>
        <w:spacing w:before="160"/>
        <w:rPr>
          <w:noProof/>
          <w:rtl/>
          <w:lang w:bidi="ar-EG"/>
        </w:rPr>
      </w:pPr>
      <w:r w:rsidRPr="00DA2998">
        <w:rPr>
          <w:noProof/>
          <w:rtl/>
          <w:lang w:bidi="ar-EG"/>
        </w:rPr>
        <w:t>تدعو الدول الأعضاء وأعضاء قطاع تنمية الاتصالات بالاتحاد إلى</w:t>
      </w:r>
    </w:p>
    <w:p w14:paraId="7535BA30" w14:textId="77777777" w:rsidR="00DA6127" w:rsidRPr="00DA2998" w:rsidRDefault="00DA6127" w:rsidP="00DA6127">
      <w:pPr>
        <w:rPr>
          <w:rtl/>
          <w:lang w:bidi="ar-EG"/>
        </w:rPr>
      </w:pPr>
      <w:r w:rsidRPr="00DA2998">
        <w:rPr>
          <w:lang w:bidi="ar-EG"/>
        </w:rPr>
        <w:t>1</w:t>
      </w:r>
      <w:r w:rsidRPr="00DA2998">
        <w:rPr>
          <w:rtl/>
          <w:lang w:bidi="ar-EG"/>
        </w:rPr>
        <w:tab/>
        <w:t xml:space="preserve">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الممارسات </w:t>
      </w:r>
      <w:r>
        <w:rPr>
          <w:rFonts w:hint="cs"/>
          <w:rtl/>
          <w:lang w:bidi="ar-EG"/>
        </w:rPr>
        <w:t xml:space="preserve">الفضلى </w:t>
      </w:r>
      <w:r w:rsidRPr="00DA2998">
        <w:rPr>
          <w:rtl/>
          <w:lang w:bidi="ar-EG"/>
        </w:rPr>
        <w:t xml:space="preserve">لتجنب </w:t>
      </w:r>
      <w:proofErr w:type="gramStart"/>
      <w:r w:rsidRPr="00DA2998">
        <w:rPr>
          <w:rtl/>
          <w:lang w:bidi="ar-EG"/>
        </w:rPr>
        <w:t>الخسائر؛</w:t>
      </w:r>
      <w:proofErr w:type="gramEnd"/>
    </w:p>
    <w:p w14:paraId="2934BD93" w14:textId="77777777" w:rsidR="00DA6127" w:rsidRDefault="00DA6127" w:rsidP="00DA6127">
      <w:pPr>
        <w:rPr>
          <w:rtl/>
          <w:lang w:bidi="ar-EG"/>
        </w:rPr>
      </w:pPr>
      <w:r w:rsidRPr="00DA2998">
        <w:rPr>
          <w:lang w:bidi="ar-EG"/>
        </w:rPr>
        <w:t>2</w:t>
      </w:r>
      <w:r w:rsidRPr="00DA2998">
        <w:rPr>
          <w:rtl/>
          <w:lang w:bidi="ar-EG"/>
        </w:rPr>
        <w:tab/>
        <w:t xml:space="preserve">التعاون على المستوى الإقليمي (خاصةً البلدان النامية) </w:t>
      </w:r>
      <w:r w:rsidRPr="00DA2998">
        <w:rPr>
          <w:rtl/>
        </w:rPr>
        <w:t>من أجل</w:t>
      </w:r>
      <w:r w:rsidRPr="00DA2998">
        <w:rPr>
          <w:rtl/>
          <w:lang w:bidi="ar-EG"/>
        </w:rPr>
        <w:t xml:space="preserve"> إنشاء مرافق اختبار المطابقة وقابلية التشغيل البيني من خلال وجود مرافق اختبار مختلفة تقع في بلدان مختلفة والاستفادة من اتفاقات وترتيبات الاعتراف </w:t>
      </w:r>
      <w:proofErr w:type="gramStart"/>
      <w:r w:rsidRPr="00DA2998">
        <w:rPr>
          <w:rtl/>
          <w:lang w:bidi="ar-EG"/>
        </w:rPr>
        <w:t>المتبادل</w:t>
      </w:r>
      <w:r>
        <w:rPr>
          <w:rFonts w:hint="cs"/>
          <w:rtl/>
          <w:lang w:bidi="ar-EG"/>
        </w:rPr>
        <w:t>؛</w:t>
      </w:r>
      <w:proofErr w:type="gramEnd"/>
    </w:p>
    <w:p w14:paraId="675966E0" w14:textId="77777777" w:rsidR="00DA6127" w:rsidRDefault="00DA6127" w:rsidP="00DA6127">
      <w:pPr>
        <w:rPr>
          <w:rtl/>
          <w:lang w:bidi="ar-EG"/>
        </w:rPr>
      </w:pPr>
      <w:r>
        <w:rPr>
          <w:rFonts w:hint="cs"/>
          <w:rtl/>
          <w:lang w:bidi="ar-EG"/>
        </w:rPr>
        <w:t>3</w:t>
      </w:r>
      <w:r>
        <w:rPr>
          <w:rtl/>
          <w:lang w:bidi="ar-EG"/>
        </w:rPr>
        <w:tab/>
      </w:r>
      <w:r w:rsidRPr="00EA6361">
        <w:rPr>
          <w:rtl/>
          <w:lang w:bidi="ar-EG"/>
        </w:rPr>
        <w:t xml:space="preserve">‏تطوير المهارات التقنية والقدرات المؤسسية </w:t>
      </w:r>
      <w:r>
        <w:rPr>
          <w:rFonts w:hint="cs"/>
          <w:rtl/>
          <w:lang w:bidi="ar-EG"/>
        </w:rPr>
        <w:t xml:space="preserve">في مجال إجراء </w:t>
      </w:r>
      <w:r w:rsidRPr="00EA6361">
        <w:rPr>
          <w:rtl/>
          <w:lang w:bidi="ar-EG"/>
        </w:rPr>
        <w:t>اختبار</w:t>
      </w:r>
      <w:r>
        <w:rPr>
          <w:rFonts w:hint="cs"/>
          <w:rtl/>
          <w:lang w:bidi="ar-EG"/>
        </w:rPr>
        <w:t>ات</w:t>
      </w:r>
      <w:r w:rsidRPr="00EA6361">
        <w:rPr>
          <w:rtl/>
          <w:lang w:bidi="ar-EG"/>
        </w:rPr>
        <w:t xml:space="preserve"> المطابقة وقابلية التشغيل البيني</w:t>
      </w:r>
      <w:r>
        <w:rPr>
          <w:rFonts w:hint="cs"/>
          <w:rtl/>
          <w:lang w:bidi="ar-EG"/>
        </w:rPr>
        <w:t>؛</w:t>
      </w:r>
    </w:p>
    <w:p w14:paraId="6BCC7B3C" w14:textId="77777777" w:rsidR="00DA6127" w:rsidRPr="00DA2998" w:rsidRDefault="00DA6127" w:rsidP="00DA6127">
      <w:pPr>
        <w:rPr>
          <w:rtl/>
          <w:lang w:bidi="ar-EG"/>
        </w:rPr>
      </w:pPr>
      <w:r>
        <w:rPr>
          <w:rFonts w:hint="cs"/>
          <w:rtl/>
          <w:lang w:bidi="ar-EG"/>
        </w:rPr>
        <w:t>4</w:t>
      </w:r>
      <w:r>
        <w:rPr>
          <w:rtl/>
          <w:lang w:bidi="ar-EG"/>
        </w:rPr>
        <w:tab/>
      </w:r>
      <w:r w:rsidRPr="00EA6361">
        <w:rPr>
          <w:rtl/>
          <w:lang w:bidi="ar-EG"/>
        </w:rPr>
        <w:t>‏تعزيز مبادرات التدريب التقني وبناء القدرات المؤسسية في البلدان النامية من خلال دعم مراكز الاختبار وإجراء التدريب العملي و</w:t>
      </w:r>
      <w:r>
        <w:rPr>
          <w:rFonts w:hint="cs"/>
          <w:rtl/>
          <w:lang w:bidi="ar-EG"/>
        </w:rPr>
        <w:t xml:space="preserve">عقد </w:t>
      </w:r>
      <w:r w:rsidRPr="00EA6361">
        <w:rPr>
          <w:rtl/>
          <w:lang w:bidi="ar-EG"/>
        </w:rPr>
        <w:t>ورش العمل بشأن اختبار المطابقة وقابلية التشغيل البيني</w:t>
      </w:r>
      <w:r w:rsidRPr="00EA6361">
        <w:rPr>
          <w:cs/>
          <w:lang w:bidi="ar-EG"/>
        </w:rPr>
        <w:t>‎</w:t>
      </w:r>
      <w:r>
        <w:rPr>
          <w:rFonts w:hint="cs"/>
          <w:rtl/>
          <w:lang w:bidi="ar-EG"/>
        </w:rPr>
        <w:t>،</w:t>
      </w:r>
    </w:p>
    <w:p w14:paraId="1EA0A12A" w14:textId="77777777" w:rsidR="00DA6127" w:rsidRDefault="00DA6127" w:rsidP="00DA6127">
      <w:pPr>
        <w:rPr>
          <w:rtl/>
        </w:rPr>
      </w:pPr>
      <w:r>
        <w:rPr>
          <w:rtl/>
        </w:rPr>
        <w:br w:type="page"/>
      </w:r>
    </w:p>
    <w:p w14:paraId="13537F2F" w14:textId="77777777" w:rsidR="00DA6127" w:rsidRPr="00DA2998" w:rsidRDefault="00DA6127" w:rsidP="00DA6127">
      <w:pPr>
        <w:pStyle w:val="Call"/>
        <w:spacing w:before="160"/>
        <w:rPr>
          <w:rtl/>
        </w:rPr>
      </w:pPr>
      <w:r>
        <w:rPr>
          <w:rFonts w:hint="cs"/>
          <w:spacing w:val="-4"/>
          <w:rtl/>
        </w:rPr>
        <w:lastRenderedPageBreak/>
        <w:t>تكلف</w:t>
      </w:r>
      <w:r w:rsidRPr="00DA2998">
        <w:rPr>
          <w:rtl/>
        </w:rPr>
        <w:t xml:space="preserve"> مدير مكتب تقييس الاتصالات</w:t>
      </w:r>
    </w:p>
    <w:p w14:paraId="0542E706" w14:textId="77777777" w:rsidR="00DA6127" w:rsidRDefault="00DA6127" w:rsidP="00DA6127">
      <w:pPr>
        <w:rPr>
          <w:noProof/>
          <w:rtl/>
          <w:lang w:bidi="ar-EG"/>
        </w:rPr>
      </w:pPr>
      <w:r w:rsidRPr="00DA2998">
        <w:rPr>
          <w:noProof/>
          <w:lang w:bidi="ar-EG"/>
        </w:rPr>
        <w:t>1</w:t>
      </w:r>
      <w:r w:rsidRPr="00DA2998">
        <w:rPr>
          <w:noProof/>
          <w:rtl/>
          <w:lang w:bidi="ar-EG"/>
        </w:rPr>
        <w:tab/>
        <w:t>بأن يواصل</w:t>
      </w:r>
      <w:r>
        <w:rPr>
          <w:rFonts w:hint="cs"/>
          <w:noProof/>
          <w:rtl/>
          <w:lang w:bidi="ar-EG"/>
        </w:rPr>
        <w:t>، بالتعاون مع مدير مكتب تنمية الاتصالات (</w:t>
      </w:r>
      <w:r>
        <w:rPr>
          <w:noProof/>
          <w:lang w:bidi="ar-EG"/>
        </w:rPr>
        <w:t>BDT</w:t>
      </w:r>
      <w:r>
        <w:rPr>
          <w:rFonts w:hint="cs"/>
          <w:noProof/>
          <w:rtl/>
          <w:lang w:bidi="ar-EG"/>
        </w:rPr>
        <w:t>)،</w:t>
      </w:r>
      <w:r w:rsidRPr="00DA2998">
        <w:rPr>
          <w:noProof/>
          <w:rtl/>
          <w:lang w:bidi="ar-EG"/>
        </w:rPr>
        <w:t xml:space="preserve"> التشاور في جميع المناطق آخذاً في الاعتبار احتياجات كل منطقة، بشأن تنفيذ خطة العمل التي أقرها مجلس الاتحاد؛</w:t>
      </w:r>
    </w:p>
    <w:p w14:paraId="72A58673" w14:textId="77777777" w:rsidR="00DA6127" w:rsidRPr="00612ACB" w:rsidRDefault="00DA6127" w:rsidP="00DA6127">
      <w:pPr>
        <w:rPr>
          <w:noProof/>
          <w:spacing w:val="2"/>
          <w:rtl/>
          <w:lang w:bidi="ar-EG"/>
        </w:rPr>
      </w:pPr>
      <w:r w:rsidRPr="00612ACB">
        <w:rPr>
          <w:rFonts w:hint="cs"/>
          <w:noProof/>
          <w:spacing w:val="2"/>
          <w:rtl/>
          <w:lang w:bidi="ar-EG"/>
        </w:rPr>
        <w:t>2</w:t>
      </w:r>
      <w:r w:rsidRPr="00612ACB">
        <w:rPr>
          <w:noProof/>
          <w:spacing w:val="2"/>
          <w:rtl/>
          <w:lang w:bidi="ar-EG"/>
        </w:rPr>
        <w:tab/>
      </w:r>
      <w:r w:rsidRPr="00612ACB">
        <w:rPr>
          <w:rFonts w:hint="eastAsia"/>
          <w:noProof/>
          <w:spacing w:val="2"/>
          <w:rtl/>
          <w:lang w:bidi="ar-EG"/>
        </w:rPr>
        <w:t>بأن</w:t>
      </w:r>
      <w:r w:rsidRPr="00612ACB">
        <w:rPr>
          <w:noProof/>
          <w:spacing w:val="2"/>
          <w:rtl/>
          <w:lang w:bidi="ar-EG"/>
        </w:rPr>
        <w:t xml:space="preserve"> </w:t>
      </w:r>
      <w:r w:rsidRPr="00612ACB">
        <w:rPr>
          <w:rFonts w:hint="eastAsia"/>
          <w:noProof/>
          <w:spacing w:val="2"/>
          <w:rtl/>
          <w:lang w:bidi="ar-EG"/>
        </w:rPr>
        <w:t>يدعم</w:t>
      </w:r>
      <w:r w:rsidRPr="00612ACB">
        <w:rPr>
          <w:noProof/>
          <w:spacing w:val="2"/>
          <w:rtl/>
          <w:lang w:bidi="ar-EG"/>
        </w:rPr>
        <w:t xml:space="preserve"> مدير مكتب تنمية الاتصالات (</w:t>
      </w:r>
      <w:r w:rsidRPr="00612ACB">
        <w:rPr>
          <w:noProof/>
          <w:spacing w:val="2"/>
          <w:cs/>
          <w:lang w:bidi="ar-EG"/>
        </w:rPr>
        <w:t>‎</w:t>
      </w:r>
      <w:r w:rsidRPr="00612ACB">
        <w:rPr>
          <w:noProof/>
          <w:spacing w:val="2"/>
          <w:lang w:bidi="ar-EG"/>
        </w:rPr>
        <w:t>BDT</w:t>
      </w:r>
      <w:r w:rsidRPr="00612ACB">
        <w:rPr>
          <w:noProof/>
          <w:spacing w:val="2"/>
          <w:rtl/>
          <w:lang w:bidi="ar-EG"/>
        </w:rPr>
        <w:t>) ‏في بناء القدرات البشرية والمساعدة على إنشاء مرافق اختبار في</w:t>
      </w:r>
      <w:r w:rsidRPr="00612ACB">
        <w:rPr>
          <w:rFonts w:hint="cs"/>
          <w:noProof/>
          <w:spacing w:val="2"/>
          <w:rtl/>
          <w:lang w:bidi="ar-EG"/>
        </w:rPr>
        <w:t> </w:t>
      </w:r>
      <w:r w:rsidRPr="00612ACB">
        <w:rPr>
          <w:noProof/>
          <w:spacing w:val="2"/>
          <w:rtl/>
          <w:lang w:bidi="ar-EG"/>
        </w:rPr>
        <w:t>البلدان</w:t>
      </w:r>
      <w:r w:rsidRPr="00612ACB">
        <w:rPr>
          <w:rFonts w:hint="cs"/>
          <w:noProof/>
          <w:spacing w:val="2"/>
          <w:rtl/>
          <w:lang w:bidi="ar-EG"/>
        </w:rPr>
        <w:t> </w:t>
      </w:r>
      <w:r w:rsidRPr="00612ACB">
        <w:rPr>
          <w:noProof/>
          <w:spacing w:val="2"/>
          <w:rtl/>
          <w:lang w:bidi="ar-EG"/>
        </w:rPr>
        <w:t>النامية</w:t>
      </w:r>
      <w:r w:rsidRPr="00612ACB">
        <w:rPr>
          <w:rFonts w:hint="eastAsia"/>
          <w:noProof/>
          <w:spacing w:val="2"/>
          <w:rtl/>
          <w:lang w:bidi="ar-EG"/>
        </w:rPr>
        <w:t>؛</w:t>
      </w:r>
    </w:p>
    <w:p w14:paraId="5323EF99" w14:textId="77777777" w:rsidR="00DA6127" w:rsidRPr="00DA2998" w:rsidRDefault="00DA6127" w:rsidP="00DA6127">
      <w:pPr>
        <w:rPr>
          <w:noProof/>
          <w:lang w:bidi="ar-SY"/>
        </w:rPr>
      </w:pPr>
      <w:r>
        <w:rPr>
          <w:rFonts w:hint="cs"/>
          <w:noProof/>
          <w:rtl/>
          <w:lang w:bidi="ar-EG"/>
        </w:rPr>
        <w:t>3</w:t>
      </w:r>
      <w:r w:rsidRPr="00DA2998">
        <w:rPr>
          <w:noProof/>
          <w:rtl/>
          <w:lang w:bidi="ar-EG"/>
        </w:rPr>
        <w:tab/>
        <w:t xml:space="preserve">بأن ينفذ خطة العمل التي وافق عليها المجلس في دورته لعام </w:t>
      </w:r>
      <w:r w:rsidRPr="00DA2998">
        <w:rPr>
          <w:noProof/>
          <w:lang w:bidi="ar-EG"/>
        </w:rPr>
        <w:t>2012</w:t>
      </w:r>
      <w:r w:rsidRPr="00DA2998">
        <w:rPr>
          <w:noProof/>
          <w:rtl/>
          <w:lang w:bidi="ar-EG"/>
        </w:rPr>
        <w:t xml:space="preserve"> ونقحها في دورته لعام </w:t>
      </w:r>
      <w:r w:rsidRPr="00DA2998">
        <w:rPr>
          <w:noProof/>
          <w:lang w:bidi="ar-EG"/>
        </w:rPr>
        <w:t>2014</w:t>
      </w:r>
      <w:r w:rsidRPr="00DA2998">
        <w:rPr>
          <w:noProof/>
          <w:rtl/>
          <w:lang w:bidi="ar-EG"/>
        </w:rPr>
        <w:t>، بالتعاون مع مدير مكتب تنمية الاتصالات</w:t>
      </w:r>
      <w:r w:rsidRPr="00DA2998">
        <w:rPr>
          <w:noProof/>
          <w:rtl/>
          <w:lang w:bidi="ar-SY"/>
        </w:rPr>
        <w:t>؛</w:t>
      </w:r>
    </w:p>
    <w:p w14:paraId="24ABAA4F" w14:textId="77777777" w:rsidR="00DA6127" w:rsidRPr="00DA2998" w:rsidRDefault="00DA6127" w:rsidP="00DA6127">
      <w:pPr>
        <w:rPr>
          <w:noProof/>
          <w:rtl/>
          <w:lang w:bidi="ar-EG"/>
        </w:rPr>
      </w:pPr>
      <w:r>
        <w:rPr>
          <w:rFonts w:hint="cs"/>
          <w:noProof/>
          <w:rtl/>
          <w:lang w:bidi="ar-EG"/>
        </w:rPr>
        <w:t>4</w:t>
      </w:r>
      <w:r w:rsidRPr="00DA2998">
        <w:rPr>
          <w:noProof/>
          <w:lang w:bidi="ar-EG"/>
        </w:rPr>
        <w:tab/>
      </w:r>
      <w:r w:rsidRPr="00DA2998">
        <w:rPr>
          <w:noProof/>
          <w:rtl/>
          <w:lang w:bidi="ar-EG"/>
        </w:rPr>
        <w:t>بأن يعجل من تنفيذ الدعامة </w:t>
      </w:r>
      <w:r w:rsidRPr="00DA2998">
        <w:rPr>
          <w:noProof/>
          <w:lang w:bidi="ar-EG"/>
        </w:rPr>
        <w:t>1</w:t>
      </w:r>
      <w:r>
        <w:rPr>
          <w:rFonts w:hint="cs"/>
          <w:noProof/>
          <w:rtl/>
          <w:lang w:bidi="ar-EG"/>
        </w:rPr>
        <w:t xml:space="preserve"> لبرنامج </w:t>
      </w:r>
      <w:r w:rsidRPr="00BC5A8D">
        <w:rPr>
          <w:noProof/>
          <w:rtl/>
          <w:lang w:bidi="ar-SY"/>
        </w:rPr>
        <w:t>المطابقة وقابلية التشغيل البيني</w:t>
      </w:r>
      <w:r>
        <w:rPr>
          <w:rFonts w:hint="cs"/>
          <w:noProof/>
          <w:rtl/>
          <w:lang w:bidi="ar-SY"/>
        </w:rPr>
        <w:t xml:space="preserve"> لدى الاتحاد</w:t>
      </w:r>
      <w:r w:rsidRPr="00DA2998">
        <w:rPr>
          <w:noProof/>
          <w:rtl/>
          <w:lang w:bidi="ar-EG"/>
        </w:rPr>
        <w:t>، مع مراعاة الفقرة </w:t>
      </w:r>
      <w:r>
        <w:rPr>
          <w:rFonts w:hint="cs"/>
          <w:noProof/>
          <w:rtl/>
          <w:lang w:bidi="ar-EG"/>
        </w:rPr>
        <w:t>8</w:t>
      </w:r>
      <w:r w:rsidRPr="00DA2998">
        <w:rPr>
          <w:noProof/>
          <w:rtl/>
          <w:lang w:bidi="ar-EG"/>
        </w:rPr>
        <w:t xml:space="preserve"> من </w:t>
      </w:r>
      <w:r w:rsidRPr="00612ACB">
        <w:rPr>
          <w:noProof/>
          <w:rtl/>
          <w:lang w:bidi="ar-EG"/>
        </w:rPr>
        <w:t>"</w:t>
      </w:r>
      <w:r>
        <w:rPr>
          <w:rFonts w:hint="cs"/>
          <w:i/>
          <w:iCs/>
          <w:noProof/>
          <w:rtl/>
          <w:lang w:bidi="ar-EG"/>
        </w:rPr>
        <w:t> </w:t>
      </w:r>
      <w:r w:rsidRPr="00DA2998">
        <w:rPr>
          <w:i/>
          <w:iCs/>
          <w:noProof/>
          <w:rtl/>
          <w:lang w:bidi="ar-EG"/>
        </w:rPr>
        <w:t>تقرر</w:t>
      </w:r>
      <w:r w:rsidRPr="00612ACB">
        <w:rPr>
          <w:noProof/>
          <w:rtl/>
          <w:lang w:bidi="ar-EG"/>
        </w:rPr>
        <w:t>"</w:t>
      </w:r>
      <w:r>
        <w:rPr>
          <w:rFonts w:hint="cs"/>
          <w:noProof/>
          <w:rtl/>
          <w:lang w:bidi="ar-EG"/>
        </w:rPr>
        <w:t xml:space="preserve"> في هذا القرار</w:t>
      </w:r>
      <w:r w:rsidRPr="00DA2998">
        <w:rPr>
          <w:noProof/>
          <w:rtl/>
          <w:lang w:bidi="ar-EG"/>
        </w:rPr>
        <w:t>، لضمان التنفيذ التدريجي والسلس للدعامات الثلاث الأخرى وإمكانية تنفيذ علامة الاتحاد؛</w:t>
      </w:r>
    </w:p>
    <w:p w14:paraId="68B1577D" w14:textId="77777777" w:rsidR="00DA6127" w:rsidRPr="00DA2998" w:rsidRDefault="00DA6127" w:rsidP="00DA6127">
      <w:pPr>
        <w:rPr>
          <w:noProof/>
          <w:spacing w:val="4"/>
          <w:lang w:bidi="ar-EG"/>
        </w:rPr>
      </w:pPr>
      <w:r>
        <w:rPr>
          <w:rFonts w:hint="cs"/>
          <w:noProof/>
          <w:spacing w:val="4"/>
          <w:rtl/>
          <w:lang w:bidi="ar-EG"/>
        </w:rPr>
        <w:t>5</w:t>
      </w:r>
      <w:r w:rsidRPr="00DA2998">
        <w:rPr>
          <w:noProof/>
          <w:spacing w:val="4"/>
          <w:rtl/>
          <w:lang w:bidi="ar-EG"/>
        </w:rPr>
        <w:tab/>
      </w:r>
      <w:r w:rsidRPr="00DA2998">
        <w:rPr>
          <w:noProof/>
          <w:spacing w:val="4"/>
          <w:rtl/>
          <w:lang w:bidi="ar-SY"/>
        </w:rPr>
        <w:t>بأن يواصل</w:t>
      </w:r>
      <w:r>
        <w:rPr>
          <w:rFonts w:hint="cs"/>
          <w:noProof/>
          <w:spacing w:val="4"/>
          <w:rtl/>
          <w:lang w:bidi="ar-SY"/>
        </w:rPr>
        <w:t xml:space="preserve">، </w:t>
      </w:r>
      <w:r w:rsidRPr="00255B50">
        <w:rPr>
          <w:noProof/>
          <w:spacing w:val="4"/>
          <w:rtl/>
          <w:lang w:bidi="ar-SY"/>
        </w:rPr>
        <w:t>‏بالتعاون مع مدير مكتب تنمية الاتصالات وبالتشاور مع كل منطقة</w:t>
      </w:r>
      <w:r>
        <w:rPr>
          <w:rFonts w:hint="cs"/>
          <w:noProof/>
          <w:spacing w:val="4"/>
          <w:rtl/>
          <w:lang w:bidi="ar-SY"/>
        </w:rPr>
        <w:t>،</w:t>
      </w:r>
      <w:r w:rsidRPr="00DA2998">
        <w:rPr>
          <w:noProof/>
          <w:spacing w:val="4"/>
          <w:rtl/>
          <w:lang w:bidi="ar-SY"/>
        </w:rPr>
        <w:t xml:space="preserve"> تنفيذ برنامج الاتحاد الخاص بالمطابقة وقابلية التشغيل البيني، بما في ذلك قاعدة بيانات معامل الاختبار وقاعدة البيانات الاسترشادية للمعلومات بشأن المطابقة التي تحدد مطابقة المنتجات ومنشأها</w:t>
      </w:r>
      <w:r w:rsidRPr="00DA2998">
        <w:rPr>
          <w:noProof/>
          <w:spacing w:val="4"/>
          <w:rtl/>
          <w:lang w:bidi="ar-EG"/>
        </w:rPr>
        <w:t>؛</w:t>
      </w:r>
    </w:p>
    <w:p w14:paraId="7676387D" w14:textId="77777777" w:rsidR="00DA6127" w:rsidRPr="00DA2998" w:rsidRDefault="00DA6127" w:rsidP="00DA6127">
      <w:pPr>
        <w:rPr>
          <w:noProof/>
          <w:rtl/>
          <w:lang w:bidi="ar-EG"/>
        </w:rPr>
      </w:pPr>
      <w:r>
        <w:rPr>
          <w:rFonts w:hint="cs"/>
          <w:noProof/>
          <w:rtl/>
          <w:lang w:bidi="ar-EG"/>
        </w:rPr>
        <w:t>6</w:t>
      </w:r>
      <w:r w:rsidRPr="00DA2998">
        <w:rPr>
          <w:noProof/>
          <w:lang w:bidi="ar-EG"/>
        </w:rPr>
        <w:tab/>
      </w:r>
      <w:r w:rsidRPr="00DA2998">
        <w:rPr>
          <w:noProof/>
          <w:rtl/>
          <w:lang w:bidi="ar-EG"/>
        </w:rPr>
        <w:t>بأن ينشر خطة سنوية لأنشطة المطابقة وقابلية التشغيل البيني يمكنها اجتذاب مشاركة المزيد من الأعضاء؛</w:t>
      </w:r>
    </w:p>
    <w:p w14:paraId="30620AB3" w14:textId="77777777" w:rsidR="00DA6127" w:rsidRPr="00DA2998" w:rsidRDefault="00DA6127" w:rsidP="00DA6127">
      <w:pPr>
        <w:rPr>
          <w:noProof/>
          <w:rtl/>
          <w:lang w:bidi="ar-EG"/>
        </w:rPr>
      </w:pPr>
      <w:r>
        <w:rPr>
          <w:rFonts w:hint="cs"/>
          <w:noProof/>
          <w:rtl/>
          <w:lang w:bidi="ar-EG"/>
        </w:rPr>
        <w:t>7</w:t>
      </w:r>
      <w:r w:rsidRPr="00DA2998">
        <w:rPr>
          <w:noProof/>
          <w:lang w:bidi="ar-EG"/>
        </w:rPr>
        <w:tab/>
      </w:r>
      <w:r w:rsidRPr="00DA2998">
        <w:rPr>
          <w:noProof/>
          <w:rtl/>
          <w:lang w:bidi="ar-EG"/>
        </w:rPr>
        <w:t xml:space="preserve">بتسهيل </w:t>
      </w:r>
      <w:r>
        <w:rPr>
          <w:rFonts w:hint="cs"/>
          <w:noProof/>
          <w:rtl/>
          <w:lang w:bidi="ar-EG"/>
        </w:rPr>
        <w:t xml:space="preserve">تنفيذ </w:t>
      </w:r>
      <w:r w:rsidRPr="00DA2998">
        <w:rPr>
          <w:noProof/>
          <w:rtl/>
          <w:lang w:bidi="ar-EG"/>
        </w:rPr>
        <w:t>إجراءات الاعتراف بمختبرات اختبار المطابقة وقابلية التشغيل البيني؛</w:t>
      </w:r>
    </w:p>
    <w:p w14:paraId="3C412F19" w14:textId="77777777" w:rsidR="00DA6127" w:rsidRDefault="00DA6127" w:rsidP="00DA6127">
      <w:pPr>
        <w:rPr>
          <w:noProof/>
          <w:spacing w:val="2"/>
          <w:rtl/>
        </w:rPr>
      </w:pPr>
      <w:r>
        <w:rPr>
          <w:rFonts w:hint="cs"/>
          <w:noProof/>
          <w:spacing w:val="2"/>
          <w:rtl/>
          <w:lang w:bidi="ar-EG"/>
        </w:rPr>
        <w:t>8</w:t>
      </w:r>
      <w:r w:rsidRPr="00DA2998">
        <w:rPr>
          <w:noProof/>
          <w:spacing w:val="2"/>
          <w:rtl/>
          <w:lang w:bidi="ar-EG"/>
        </w:rPr>
        <w:tab/>
      </w:r>
      <w:r w:rsidRPr="00DA2998">
        <w:rPr>
          <w:noProof/>
          <w:spacing w:val="2"/>
          <w:rtl/>
        </w:rPr>
        <w:t>بأن ييسر أحداث اختبار قابلية التشغيل البيني لتحقيق قابلية التشغيل البيني للمعدات وفقاً لتوصيات قطاع تقييس الاتصالات</w:t>
      </w:r>
      <w:r>
        <w:rPr>
          <w:rFonts w:hint="cs"/>
          <w:noProof/>
          <w:spacing w:val="2"/>
          <w:rtl/>
        </w:rPr>
        <w:t>؛</w:t>
      </w:r>
    </w:p>
    <w:p w14:paraId="2BB8A328" w14:textId="77777777" w:rsidR="00DA6127" w:rsidRPr="00DA2998" w:rsidRDefault="00DA6127" w:rsidP="00DA6127">
      <w:pPr>
        <w:rPr>
          <w:noProof/>
          <w:spacing w:val="2"/>
          <w:rtl/>
          <w:lang w:bidi="ar-EG"/>
        </w:rPr>
      </w:pPr>
      <w:r>
        <w:rPr>
          <w:rFonts w:hint="cs"/>
          <w:noProof/>
          <w:spacing w:val="2"/>
          <w:rtl/>
        </w:rPr>
        <w:t>9</w:t>
      </w:r>
      <w:r>
        <w:rPr>
          <w:noProof/>
          <w:spacing w:val="2"/>
          <w:rtl/>
        </w:rPr>
        <w:tab/>
      </w:r>
      <w:r w:rsidRPr="00612ACB">
        <w:rPr>
          <w:rFonts w:hint="eastAsia"/>
          <w:noProof/>
          <w:rtl/>
        </w:rPr>
        <w:t>بأن</w:t>
      </w:r>
      <w:r w:rsidRPr="00612ACB">
        <w:rPr>
          <w:noProof/>
          <w:rtl/>
        </w:rPr>
        <w:t xml:space="preserve"> ي</w:t>
      </w:r>
      <w:r>
        <w:rPr>
          <w:rFonts w:hint="cs"/>
          <w:noProof/>
          <w:rtl/>
        </w:rPr>
        <w:t>يدير</w:t>
      </w:r>
      <w:r w:rsidRPr="00612ACB">
        <w:rPr>
          <w:noProof/>
          <w:rtl/>
        </w:rPr>
        <w:t xml:space="preserve"> بوابة الاتحاد </w:t>
      </w:r>
      <w:r>
        <w:rPr>
          <w:rFonts w:hint="cs"/>
          <w:noProof/>
          <w:rtl/>
        </w:rPr>
        <w:t xml:space="preserve">الإلكترونية </w:t>
      </w:r>
      <w:r w:rsidRPr="00612ACB">
        <w:rPr>
          <w:noProof/>
          <w:rtl/>
        </w:rPr>
        <w:t xml:space="preserve">للمطابقة وقابلية التشغيل البيني التي </w:t>
      </w:r>
      <w:r w:rsidRPr="00612ACB">
        <w:rPr>
          <w:rFonts w:hint="eastAsia"/>
          <w:noProof/>
          <w:rtl/>
        </w:rPr>
        <w:t>تسلط</w:t>
      </w:r>
      <w:r w:rsidRPr="00612ACB">
        <w:rPr>
          <w:noProof/>
          <w:rtl/>
        </w:rPr>
        <w:t xml:space="preserve"> </w:t>
      </w:r>
      <w:r w:rsidRPr="00612ACB">
        <w:rPr>
          <w:rFonts w:hint="eastAsia"/>
          <w:noProof/>
          <w:rtl/>
        </w:rPr>
        <w:t>الضوء</w:t>
      </w:r>
      <w:r w:rsidRPr="00612ACB">
        <w:rPr>
          <w:noProof/>
          <w:rtl/>
        </w:rPr>
        <w:t xml:space="preserve"> </w:t>
      </w:r>
      <w:r w:rsidRPr="00612ACB">
        <w:rPr>
          <w:rFonts w:hint="eastAsia"/>
          <w:noProof/>
          <w:rtl/>
        </w:rPr>
        <w:t>على</w:t>
      </w:r>
      <w:r w:rsidRPr="00612ACB">
        <w:rPr>
          <w:noProof/>
          <w:rtl/>
        </w:rPr>
        <w:t xml:space="preserve"> النتائج المتعلقة بتنفيذ برنامج الاتحاد للمطابقة وقابلية التشغيل البيني لكي يقي</w:t>
      </w:r>
      <w:r w:rsidRPr="00612ACB">
        <w:rPr>
          <w:rFonts w:hint="eastAsia"/>
          <w:noProof/>
          <w:rtl/>
        </w:rPr>
        <w:t>ِّ</w:t>
      </w:r>
      <w:r w:rsidRPr="00612ACB">
        <w:rPr>
          <w:noProof/>
          <w:rtl/>
        </w:rPr>
        <w:t>م الأعضاء باستمرار فعالية المبادرات التي يضعها الاتحاد ويساهمو</w:t>
      </w:r>
      <w:r>
        <w:rPr>
          <w:rFonts w:hint="cs"/>
          <w:noProof/>
          <w:rtl/>
        </w:rPr>
        <w:t>ا</w:t>
      </w:r>
      <w:r w:rsidRPr="00612ACB">
        <w:rPr>
          <w:noProof/>
          <w:rtl/>
        </w:rPr>
        <w:t xml:space="preserve"> في تحسينها</w:t>
      </w:r>
      <w:r w:rsidRPr="00612ACB">
        <w:rPr>
          <w:noProof/>
          <w:cs/>
        </w:rPr>
        <w:t>‎</w:t>
      </w:r>
      <w:r w:rsidRPr="00612ACB">
        <w:rPr>
          <w:rFonts w:hint="eastAsia"/>
          <w:noProof/>
          <w:rtl/>
        </w:rPr>
        <w:t>،</w:t>
      </w:r>
    </w:p>
    <w:p w14:paraId="6557FD89" w14:textId="77777777" w:rsidR="00DA6127" w:rsidRPr="00DA2998" w:rsidRDefault="00DA6127" w:rsidP="00DA6127">
      <w:pPr>
        <w:pStyle w:val="Call"/>
        <w:spacing w:before="160"/>
        <w:rPr>
          <w:rtl/>
        </w:rPr>
      </w:pPr>
      <w:r>
        <w:rPr>
          <w:rFonts w:hint="cs"/>
          <w:spacing w:val="-4"/>
          <w:rtl/>
        </w:rPr>
        <w:t xml:space="preserve">تكلف </w:t>
      </w:r>
      <w:r w:rsidRPr="00DA2998">
        <w:rPr>
          <w:rtl/>
        </w:rPr>
        <w:t>لجان</w:t>
      </w:r>
      <w:r>
        <w:rPr>
          <w:rFonts w:hint="cs"/>
          <w:rtl/>
        </w:rPr>
        <w:t xml:space="preserve"> </w:t>
      </w:r>
      <w:r w:rsidRPr="00DA2998">
        <w:rPr>
          <w:rtl/>
        </w:rPr>
        <w:t>دراسات</w:t>
      </w:r>
      <w:r w:rsidRPr="008436AD">
        <w:rPr>
          <w:rtl/>
        </w:rPr>
        <w:t xml:space="preserve"> قطاع تقييس الاتصالات</w:t>
      </w:r>
      <w:r>
        <w:rPr>
          <w:rFonts w:hint="cs"/>
          <w:rtl/>
        </w:rPr>
        <w:t xml:space="preserve"> بالاتحاد</w:t>
      </w:r>
    </w:p>
    <w:p w14:paraId="7BA65FF6" w14:textId="77777777" w:rsidR="00DA6127" w:rsidRPr="00DA2998" w:rsidRDefault="00DA6127" w:rsidP="00DA6127">
      <w:pPr>
        <w:rPr>
          <w:noProof/>
          <w:rtl/>
          <w:lang w:bidi="ar-EG"/>
        </w:rPr>
      </w:pPr>
      <w:r w:rsidRPr="00DA2998">
        <w:rPr>
          <w:noProof/>
          <w:lang w:bidi="ar-EG"/>
        </w:rPr>
        <w:t>1</w:t>
      </w:r>
      <w:r w:rsidRPr="00DA2998">
        <w:rPr>
          <w:noProof/>
          <w:rtl/>
          <w:lang w:bidi="ar-EG"/>
        </w:rPr>
        <w:tab/>
        <w:t>بتعجيل إنجاز مشاريع تجريبية تستهلها لجان دراسات قطاع تقييس الاتصالات ومواصلة تحديد توصيات قطاع تقييس الاتصالات الحالية المرشحة لاختبار المطابقة وقابلية التشغيل البيني مع أخذ احتياجات الأعضاء في الحسبان، والقادرة على تقديم خدمات قابلة للتشغيل البيني من طرف إلى طرف على نطاق عالمي، والعمل إذا دعت الحاجة، على إضافة متطلبات محددة في هذا الشأن إلى محتواها؛</w:t>
      </w:r>
    </w:p>
    <w:p w14:paraId="38BC4F7D" w14:textId="77777777" w:rsidR="00DA6127" w:rsidRPr="00DA2998" w:rsidRDefault="00DA6127" w:rsidP="00DA6127">
      <w:pPr>
        <w:rPr>
          <w:noProof/>
          <w:rtl/>
          <w:lang w:bidi="ar-EG"/>
        </w:rPr>
      </w:pPr>
      <w:r w:rsidRPr="00DA2998">
        <w:rPr>
          <w:noProof/>
          <w:lang w:bidi="ar-EG"/>
        </w:rPr>
        <w:t>2</w:t>
      </w:r>
      <w:r w:rsidRPr="00DA2998">
        <w:rPr>
          <w:noProof/>
          <w:rtl/>
          <w:lang w:bidi="ar-EG"/>
        </w:rPr>
        <w:tab/>
        <w:t>بإعداد توصيات قطاع تقييس الاتصالات المحددة في الفقرة </w:t>
      </w:r>
      <w:r w:rsidRPr="00DA2998">
        <w:rPr>
          <w:noProof/>
          <w:lang w:bidi="ar-EG"/>
        </w:rPr>
        <w:t>1</w:t>
      </w:r>
      <w:r w:rsidRPr="00DA2998">
        <w:rPr>
          <w:noProof/>
          <w:rtl/>
          <w:lang w:bidi="ar-EG"/>
        </w:rPr>
        <w:t xml:space="preserve"> من </w:t>
      </w:r>
      <w:r w:rsidRPr="007E3D10">
        <w:rPr>
          <w:noProof/>
          <w:rtl/>
          <w:lang w:bidi="ar-EG"/>
        </w:rPr>
        <w:t>"</w:t>
      </w:r>
      <w:r>
        <w:rPr>
          <w:rFonts w:hint="eastAsia"/>
          <w:i/>
          <w:iCs/>
          <w:spacing w:val="-4"/>
          <w:rtl/>
        </w:rPr>
        <w:t> </w:t>
      </w:r>
      <w:r>
        <w:rPr>
          <w:rFonts w:hint="cs"/>
          <w:i/>
          <w:iCs/>
          <w:spacing w:val="-4"/>
          <w:rtl/>
        </w:rPr>
        <w:t>تكلف</w:t>
      </w:r>
      <w:r w:rsidRPr="00DA2998">
        <w:rPr>
          <w:i/>
          <w:iCs/>
          <w:noProof/>
          <w:rtl/>
          <w:lang w:bidi="ar-EG"/>
        </w:rPr>
        <w:t xml:space="preserve"> لجان الدراسات</w:t>
      </w:r>
      <w:r w:rsidRPr="007E3D10">
        <w:rPr>
          <w:noProof/>
          <w:rtl/>
          <w:lang w:bidi="ar-EG"/>
        </w:rPr>
        <w:t>"</w:t>
      </w:r>
      <w:r w:rsidRPr="00DA2998">
        <w:rPr>
          <w:noProof/>
          <w:rtl/>
          <w:lang w:bidi="ar-EG"/>
        </w:rPr>
        <w:t xml:space="preserve"> أعلاه، و</w:t>
      </w:r>
      <w:r>
        <w:rPr>
          <w:rFonts w:hint="cs"/>
          <w:noProof/>
          <w:rtl/>
          <w:lang w:bidi="ar-EG"/>
        </w:rPr>
        <w:t xml:space="preserve">بالإضافة إلى مجموعات </w:t>
      </w:r>
      <w:r w:rsidRPr="00DA2998">
        <w:rPr>
          <w:noProof/>
          <w:rtl/>
          <w:lang w:bidi="ar-EG"/>
        </w:rPr>
        <w:t xml:space="preserve">اختبارات المطابقة وقابلية التشغيل البيني </w:t>
      </w:r>
      <w:r>
        <w:rPr>
          <w:rFonts w:hint="cs"/>
          <w:noProof/>
          <w:rtl/>
          <w:lang w:bidi="ar-EG"/>
        </w:rPr>
        <w:t xml:space="preserve">لإجراء اختبارات المطابقة وقابلية الشتغيل البيني، </w:t>
      </w:r>
      <w:r w:rsidRPr="00DA2998">
        <w:rPr>
          <w:noProof/>
          <w:rtl/>
          <w:lang w:bidi="ar-EG"/>
        </w:rPr>
        <w:t>حسبما يكون مناسباً؛</w:t>
      </w:r>
    </w:p>
    <w:p w14:paraId="2B423046" w14:textId="77777777" w:rsidR="00DA6127" w:rsidRPr="00DA2998" w:rsidRDefault="00DA6127" w:rsidP="00DA6127">
      <w:pPr>
        <w:rPr>
          <w:noProof/>
          <w:rtl/>
          <w:lang w:bidi="ar-EG"/>
        </w:rPr>
      </w:pPr>
      <w:r w:rsidRPr="00DA2998">
        <w:rPr>
          <w:noProof/>
          <w:lang w:bidi="ar-EG"/>
        </w:rPr>
        <w:t>3</w:t>
      </w:r>
      <w:r w:rsidRPr="00DA2998">
        <w:rPr>
          <w:noProof/>
          <w:lang w:bidi="ar-EG"/>
        </w:rPr>
        <w:tab/>
      </w:r>
      <w:r w:rsidRPr="00DA2998">
        <w:rPr>
          <w:noProof/>
          <w:rtl/>
          <w:lang w:bidi="ar-EG"/>
        </w:rPr>
        <w:t xml:space="preserve">بمواصلة وتعزيز التعاون، حسب الاقتضاء، مع أصحاب المصلحة المهتمين بالأمر بما في ذلك المنظمات المعنية بوضع المعايير </w:t>
      </w:r>
      <w:r w:rsidRPr="00DA2998">
        <w:rPr>
          <w:noProof/>
          <w:lang w:bidi="ar-EG"/>
        </w:rPr>
        <w:t>(SDO)</w:t>
      </w:r>
      <w:r w:rsidRPr="00DA2998">
        <w:rPr>
          <w:noProof/>
          <w:rtl/>
        </w:rPr>
        <w:t xml:space="preserve"> </w:t>
      </w:r>
      <w:r w:rsidRPr="00DA2998">
        <w:rPr>
          <w:noProof/>
          <w:rtl/>
          <w:lang w:bidi="ar-EG"/>
        </w:rPr>
        <w:t>والمنتديات والاتحادات لإجراء أمثل الدراسات لوضع مواصفات الاختبار، مع مراعاة احتياجات المستخدمين والطلب في الأسواق على برنامج لتقييم المطابقة؛</w:t>
      </w:r>
    </w:p>
    <w:p w14:paraId="2542BA4F" w14:textId="77777777" w:rsidR="00DA6127" w:rsidRPr="00DA2998" w:rsidRDefault="00DA6127" w:rsidP="00DA6127">
      <w:pPr>
        <w:rPr>
          <w:noProof/>
          <w:rtl/>
          <w:lang w:bidi="ar-EG"/>
        </w:rPr>
      </w:pPr>
      <w:r w:rsidRPr="00DA2998">
        <w:rPr>
          <w:noProof/>
          <w:lang w:bidi="ar-EG"/>
        </w:rPr>
        <w:t>4</w:t>
      </w:r>
      <w:r w:rsidRPr="00DA2998">
        <w:rPr>
          <w:noProof/>
          <w:lang w:bidi="ar-EG"/>
        </w:rPr>
        <w:tab/>
      </w:r>
      <w:r w:rsidRPr="00DA2998">
        <w:rPr>
          <w:noProof/>
          <w:rtl/>
          <w:lang w:bidi="ar-EG"/>
        </w:rPr>
        <w:t>بتزويد اللجنة التوجيهية لتقييم المطابقة بقائمة بتوصيات قطاع تقييس الاتصالات التي يمكن أن تكون مرشحة لبرنامج منح الشهادات، مع مراعاة احتياجات السوق،</w:t>
      </w:r>
    </w:p>
    <w:p w14:paraId="0BF22A1D" w14:textId="77777777" w:rsidR="00DA6127" w:rsidRDefault="00DA6127" w:rsidP="00DA6127">
      <w:pPr>
        <w:rPr>
          <w:rtl/>
        </w:rPr>
      </w:pPr>
      <w:r>
        <w:rPr>
          <w:rtl/>
        </w:rPr>
        <w:br w:type="page"/>
      </w:r>
    </w:p>
    <w:p w14:paraId="644663F7" w14:textId="77777777" w:rsidR="00DA6127" w:rsidRPr="00DA2998" w:rsidRDefault="00DA6127" w:rsidP="00DA6127">
      <w:pPr>
        <w:pStyle w:val="Call"/>
        <w:spacing w:before="160"/>
        <w:rPr>
          <w:rtl/>
        </w:rPr>
      </w:pPr>
      <w:r>
        <w:rPr>
          <w:rFonts w:hint="cs"/>
          <w:spacing w:val="-4"/>
          <w:rtl/>
        </w:rPr>
        <w:lastRenderedPageBreak/>
        <w:t>تكلف</w:t>
      </w:r>
      <w:r w:rsidRPr="00DA2998">
        <w:rPr>
          <w:rtl/>
        </w:rPr>
        <w:t xml:space="preserve"> اللجنة التوجيهية لتقييم المطابقة التابعة لقطاع تقييس الاتصالات بالاتحاد</w:t>
      </w:r>
    </w:p>
    <w:p w14:paraId="7B75D4DE" w14:textId="77777777" w:rsidR="00DA6127" w:rsidRDefault="00DA6127" w:rsidP="00DA6127">
      <w:pPr>
        <w:rPr>
          <w:rtl/>
          <w:lang w:bidi="ar-EG"/>
        </w:rPr>
      </w:pPr>
      <w:r>
        <w:rPr>
          <w:rFonts w:hint="cs"/>
          <w:rtl/>
          <w:lang w:bidi="ar-EG"/>
        </w:rPr>
        <w:t>1</w:t>
      </w:r>
      <w:r>
        <w:rPr>
          <w:rtl/>
          <w:lang w:bidi="ar-EG"/>
        </w:rPr>
        <w:tab/>
      </w:r>
      <w:r w:rsidRPr="004E0066">
        <w:rPr>
          <w:rtl/>
          <w:lang w:bidi="ar-EG"/>
        </w:rPr>
        <w:t xml:space="preserve">‏بالحفاظ على الإجراء الخاص بتعيين خبراء تقنيين في قطاع تقييس الاتصالات للمشاركة في أفرقة تقييم مختبرات الاختبار التابعة لبرامج تقييم المطابقة القائمة، من أجل تقييم/التحقق من كفاءة </w:t>
      </w:r>
      <w:r w:rsidRPr="004E0066">
        <w:rPr>
          <w:cs/>
          <w:lang w:bidi="ar-EG"/>
        </w:rPr>
        <w:t>‎</w:t>
      </w:r>
      <w:r w:rsidRPr="00DA2998">
        <w:rPr>
          <w:rtl/>
          <w:lang w:bidi="ar-EG"/>
        </w:rPr>
        <w:t>مختبرات الاختبار</w:t>
      </w:r>
      <w:r>
        <w:rPr>
          <w:rFonts w:hint="cs"/>
          <w:rtl/>
          <w:lang w:bidi="ar-EG"/>
        </w:rPr>
        <w:t>؛</w:t>
      </w:r>
    </w:p>
    <w:p w14:paraId="72743631" w14:textId="77777777" w:rsidR="00DA6127" w:rsidRPr="00DA2998" w:rsidRDefault="00DA6127" w:rsidP="00DA6127">
      <w:pPr>
        <w:rPr>
          <w:rtl/>
          <w:lang w:bidi="ar-EG"/>
        </w:rPr>
      </w:pPr>
      <w:r>
        <w:rPr>
          <w:rFonts w:hint="cs"/>
          <w:rtl/>
          <w:lang w:bidi="ar-EG"/>
        </w:rPr>
        <w:t>2</w:t>
      </w:r>
      <w:r>
        <w:rPr>
          <w:rtl/>
          <w:lang w:bidi="ar-EG"/>
        </w:rPr>
        <w:tab/>
      </w:r>
      <w:r>
        <w:rPr>
          <w:rFonts w:hint="cs"/>
          <w:rtl/>
          <w:lang w:bidi="ar-EG"/>
        </w:rPr>
        <w:t xml:space="preserve">الحفاظ على إجراء للاعتراف بمختبرات الاختبار </w:t>
      </w:r>
      <w:r w:rsidRPr="00DA2998">
        <w:rPr>
          <w:rtl/>
          <w:lang w:bidi="ar-EG"/>
        </w:rPr>
        <w:t xml:space="preserve">المؤهلة لإجراء اختبارات </w:t>
      </w:r>
      <w:r>
        <w:rPr>
          <w:rFonts w:hint="cs"/>
          <w:rtl/>
          <w:lang w:bidi="ar-EG"/>
        </w:rPr>
        <w:t xml:space="preserve">المطابقة </w:t>
      </w:r>
      <w:r w:rsidRPr="00DA2998">
        <w:rPr>
          <w:rtl/>
          <w:lang w:bidi="ar-EG"/>
        </w:rPr>
        <w:t>طبقاً لتوصيات قطاع تقييس الاتصالات، بالتعاون مع المخططات القائمة لمنح الشهادات مثل مخطط اللجنة الكهرتقنية الدولية،</w:t>
      </w:r>
    </w:p>
    <w:p w14:paraId="6F4FE537" w14:textId="77777777" w:rsidR="00DA6127" w:rsidRPr="00DA2998" w:rsidRDefault="00DA6127" w:rsidP="00DA6127">
      <w:pPr>
        <w:pStyle w:val="Call"/>
        <w:spacing w:before="160"/>
        <w:rPr>
          <w:rtl/>
        </w:rPr>
      </w:pPr>
      <w:r w:rsidRPr="00DA2998">
        <w:rPr>
          <w:rtl/>
        </w:rPr>
        <w:t>تدعو</w:t>
      </w:r>
      <w:r w:rsidRPr="003F1AD8">
        <w:rPr>
          <w:noProof/>
          <w:rtl/>
          <w:lang w:bidi="ar-EG"/>
        </w:rPr>
        <w:t xml:space="preserve"> </w:t>
      </w:r>
      <w:r w:rsidRPr="00DA2998">
        <w:rPr>
          <w:noProof/>
          <w:rtl/>
          <w:lang w:bidi="ar-EG"/>
        </w:rPr>
        <w:t>مدير مكتب تقييس الاتصالات</w:t>
      </w:r>
      <w:r>
        <w:rPr>
          <w:rFonts w:hint="cs"/>
          <w:noProof/>
          <w:rtl/>
          <w:lang w:bidi="ar-EG"/>
        </w:rPr>
        <w:t>، بالتعاون مع مدير مكتب تنمية الاتصالات</w:t>
      </w:r>
    </w:p>
    <w:p w14:paraId="67197314" w14:textId="77777777" w:rsidR="00DA6127" w:rsidRPr="00C82765" w:rsidRDefault="00DA6127" w:rsidP="00DA6127">
      <w:pPr>
        <w:rPr>
          <w:noProof/>
          <w:spacing w:val="2"/>
          <w:rtl/>
          <w:lang w:bidi="ar-EG"/>
        </w:rPr>
      </w:pPr>
      <w:r w:rsidRPr="00C82765">
        <w:rPr>
          <w:rFonts w:hint="cs"/>
          <w:noProof/>
          <w:spacing w:val="2"/>
          <w:rtl/>
          <w:lang w:bidi="ar-EG"/>
        </w:rPr>
        <w:t xml:space="preserve">إلى </w:t>
      </w:r>
      <w:r w:rsidRPr="00C82765">
        <w:rPr>
          <w:noProof/>
          <w:spacing w:val="2"/>
          <w:rtl/>
          <w:lang w:bidi="ar-EG"/>
        </w:rPr>
        <w:t>التعاون مع الدول الأعضاء وأعضاء القطاع للمساعدة في تطوير ونشر مختبرات افتراضية لإجراء الاختبارات عن ب</w:t>
      </w:r>
      <w:r w:rsidRPr="00C82765">
        <w:rPr>
          <w:rFonts w:hint="cs"/>
          <w:noProof/>
          <w:spacing w:val="2"/>
          <w:rtl/>
          <w:lang w:bidi="ar-EG"/>
        </w:rPr>
        <w:t>ُ</w:t>
      </w:r>
      <w:r w:rsidRPr="00C82765">
        <w:rPr>
          <w:noProof/>
          <w:spacing w:val="2"/>
          <w:rtl/>
          <w:lang w:bidi="ar-EG"/>
        </w:rPr>
        <w:t>عد في</w:t>
      </w:r>
      <w:r w:rsidRPr="00C82765">
        <w:rPr>
          <w:rFonts w:hint="cs"/>
          <w:noProof/>
          <w:spacing w:val="2"/>
          <w:rtl/>
          <w:lang w:bidi="ar-EG"/>
        </w:rPr>
        <w:t> </w:t>
      </w:r>
      <w:r w:rsidRPr="00C82765">
        <w:rPr>
          <w:noProof/>
          <w:spacing w:val="2"/>
          <w:rtl/>
          <w:lang w:bidi="ar-EG"/>
        </w:rPr>
        <w:t>البلدان</w:t>
      </w:r>
      <w:r w:rsidRPr="00C82765">
        <w:rPr>
          <w:rFonts w:hint="cs"/>
          <w:noProof/>
          <w:spacing w:val="2"/>
          <w:rtl/>
          <w:lang w:bidi="ar-EG"/>
        </w:rPr>
        <w:t> </w:t>
      </w:r>
      <w:r w:rsidRPr="00C82765">
        <w:rPr>
          <w:noProof/>
          <w:spacing w:val="2"/>
          <w:rtl/>
          <w:lang w:bidi="ar-EG"/>
        </w:rPr>
        <w:t>النامية</w:t>
      </w:r>
      <w:r w:rsidRPr="00C82765">
        <w:rPr>
          <w:rFonts w:hint="cs"/>
          <w:noProof/>
          <w:spacing w:val="2"/>
          <w:rtl/>
          <w:lang w:bidi="ar-EG"/>
        </w:rPr>
        <w:t>،</w:t>
      </w:r>
      <w:r w:rsidRPr="00C82765">
        <w:rPr>
          <w:noProof/>
          <w:spacing w:val="2"/>
          <w:cs/>
          <w:lang w:bidi="ar-EG"/>
        </w:rPr>
        <w:t>‎</w:t>
      </w:r>
    </w:p>
    <w:p w14:paraId="5660A918" w14:textId="77777777" w:rsidR="00DA6127" w:rsidRPr="00DA2998" w:rsidRDefault="00DA6127" w:rsidP="00DA6127">
      <w:pPr>
        <w:pStyle w:val="Call"/>
        <w:spacing w:before="160"/>
        <w:rPr>
          <w:rtl/>
        </w:rPr>
      </w:pPr>
      <w:r w:rsidRPr="00DA2998">
        <w:rPr>
          <w:rtl/>
        </w:rPr>
        <w:t>تدعو الدول الأعضاء وأعضاء القطاع</w:t>
      </w:r>
      <w:r w:rsidRPr="00DA2998">
        <w:rPr>
          <w:noProof/>
          <w:rtl/>
          <w:lang w:bidi="ar-EG"/>
        </w:rPr>
        <w:t xml:space="preserve"> </w:t>
      </w:r>
      <w:r w:rsidRPr="003F1AD8">
        <w:rPr>
          <w:noProof/>
          <w:rtl/>
          <w:lang w:bidi="ar-EG"/>
        </w:rPr>
        <w:t xml:space="preserve">والمنتسبين إليها </w:t>
      </w:r>
      <w:r w:rsidRPr="00DA2998">
        <w:rPr>
          <w:noProof/>
          <w:rtl/>
          <w:lang w:bidi="ar-EG"/>
        </w:rPr>
        <w:t>إلى</w:t>
      </w:r>
    </w:p>
    <w:p w14:paraId="5543EDF6" w14:textId="77777777" w:rsidR="00DA6127" w:rsidRPr="00DA2998" w:rsidRDefault="00DA6127" w:rsidP="00DA6127">
      <w:pPr>
        <w:rPr>
          <w:noProof/>
          <w:rtl/>
          <w:lang w:bidi="ar-EG"/>
        </w:rPr>
      </w:pPr>
      <w:r w:rsidRPr="00DA2998">
        <w:rPr>
          <w:noProof/>
          <w:lang w:bidi="ar-EG"/>
        </w:rPr>
        <w:t>1</w:t>
      </w:r>
      <w:r w:rsidRPr="00DA2998">
        <w:rPr>
          <w:noProof/>
          <w:rtl/>
          <w:lang w:bidi="ar-EG"/>
        </w:rPr>
        <w:tab/>
        <w:t>المساهمة في تنفيذ هذا القرار، من خلال، على سبيل الذكر لا الحصر:</w:t>
      </w:r>
    </w:p>
    <w:p w14:paraId="2A0CD3F4" w14:textId="77777777" w:rsidR="00DA6127" w:rsidRPr="00DA2998" w:rsidRDefault="00DA6127" w:rsidP="00DA6127">
      <w:pPr>
        <w:pStyle w:val="enumlev1"/>
        <w:rPr>
          <w:noProof/>
          <w:rtl/>
        </w:rPr>
      </w:pPr>
      <w:r>
        <w:rPr>
          <w:rFonts w:hint="cs"/>
          <w:noProof/>
          <w:rtl/>
        </w:rPr>
        <w:t>’1‘</w:t>
      </w:r>
      <w:r w:rsidRPr="00DA2998">
        <w:rPr>
          <w:noProof/>
          <w:rtl/>
        </w:rPr>
        <w:tab/>
        <w:t>تقديم متطلبات أنشطة الاختبار المتعلقة بالمطابقة وقابلية التشغيل البيني من خلال تقديم مساهمات إلى لجان الدراسات ذات الصلة؛</w:t>
      </w:r>
    </w:p>
    <w:p w14:paraId="492C0C76" w14:textId="77777777" w:rsidR="00DA6127" w:rsidRPr="00DA2998" w:rsidRDefault="00DA6127" w:rsidP="00DA6127">
      <w:pPr>
        <w:pStyle w:val="enumlev1"/>
        <w:rPr>
          <w:noProof/>
          <w:rtl/>
          <w:lang w:bidi="ar-EG"/>
        </w:rPr>
      </w:pPr>
      <w:r>
        <w:rPr>
          <w:rFonts w:hint="cs"/>
          <w:noProof/>
          <w:rtl/>
        </w:rPr>
        <w:t>’2‘</w:t>
      </w:r>
      <w:r w:rsidRPr="00DA2998">
        <w:rPr>
          <w:noProof/>
          <w:rtl/>
        </w:rPr>
        <w:tab/>
      </w:r>
      <w:r w:rsidRPr="00DA2998">
        <w:rPr>
          <w:noProof/>
          <w:rtl/>
          <w:lang w:bidi="ar-EG"/>
        </w:rPr>
        <w:t>النظر في إمكانية التعاون في الأنشطة المستقبلية المتعلقة ب</w:t>
      </w:r>
      <w:r w:rsidRPr="00DA2998">
        <w:rPr>
          <w:noProof/>
          <w:rtl/>
        </w:rPr>
        <w:t>المطابقة وقابلية التشغيل البيني؛</w:t>
      </w:r>
    </w:p>
    <w:p w14:paraId="39E6D605" w14:textId="77777777" w:rsidR="00DA6127" w:rsidRDefault="00DA6127" w:rsidP="00DA6127">
      <w:pPr>
        <w:pStyle w:val="enumlev1"/>
        <w:rPr>
          <w:noProof/>
          <w:rtl/>
          <w:lang w:bidi="ar-EG"/>
        </w:rPr>
      </w:pPr>
      <w:r>
        <w:rPr>
          <w:rFonts w:hint="cs"/>
          <w:noProof/>
          <w:rtl/>
        </w:rPr>
        <w:t>’3‘</w:t>
      </w:r>
      <w:r w:rsidRPr="00DA2998">
        <w:rPr>
          <w:noProof/>
          <w:rtl/>
        </w:rPr>
        <w:tab/>
      </w:r>
      <w:r w:rsidRPr="00DA2998">
        <w:rPr>
          <w:noProof/>
          <w:rtl/>
          <w:lang w:bidi="ar-EG"/>
        </w:rPr>
        <w:t>المساهمة في </w:t>
      </w:r>
      <w:r w:rsidRPr="00DA2998">
        <w:rPr>
          <w:rtl/>
        </w:rPr>
        <w:t>قاعدة بيانات مطابقة المنتجات</w:t>
      </w:r>
      <w:r>
        <w:rPr>
          <w:rFonts w:hint="cs"/>
          <w:rtl/>
        </w:rPr>
        <w:t xml:space="preserve"> </w:t>
      </w:r>
      <w:r w:rsidRPr="007478CF">
        <w:rPr>
          <w:rtl/>
        </w:rPr>
        <w:t>‏وقاعدة بيانات مختبر</w:t>
      </w:r>
      <w:r>
        <w:rPr>
          <w:rFonts w:hint="cs"/>
          <w:rtl/>
        </w:rPr>
        <w:t>ات</w:t>
      </w:r>
      <w:r w:rsidRPr="007478CF">
        <w:rPr>
          <w:rtl/>
        </w:rPr>
        <w:t xml:space="preserve"> </w:t>
      </w:r>
      <w:r>
        <w:rPr>
          <w:rFonts w:hint="cs"/>
          <w:rtl/>
        </w:rPr>
        <w:t xml:space="preserve">إجراء </w:t>
      </w:r>
      <w:r w:rsidRPr="007478CF">
        <w:rPr>
          <w:rtl/>
        </w:rPr>
        <w:t>الاختبار</w:t>
      </w:r>
      <w:r>
        <w:rPr>
          <w:rFonts w:hint="cs"/>
          <w:rtl/>
        </w:rPr>
        <w:t>ات</w:t>
      </w:r>
      <w:r w:rsidRPr="00DA2998">
        <w:rPr>
          <w:noProof/>
          <w:rtl/>
          <w:lang w:bidi="ar-EG"/>
        </w:rPr>
        <w:t>؛</w:t>
      </w:r>
    </w:p>
    <w:p w14:paraId="67AD5EC6" w14:textId="77777777" w:rsidR="00DA6127" w:rsidRPr="00C82765" w:rsidRDefault="00DA6127" w:rsidP="00DA6127">
      <w:pPr>
        <w:pStyle w:val="enumlev1"/>
        <w:rPr>
          <w:rtl/>
          <w:lang w:bidi="ar-EG"/>
        </w:rPr>
      </w:pPr>
      <w:r>
        <w:rPr>
          <w:rFonts w:hint="cs"/>
          <w:noProof/>
          <w:rtl/>
        </w:rPr>
        <w:t>’4‘</w:t>
      </w:r>
      <w:r w:rsidRPr="00DA2998">
        <w:rPr>
          <w:noProof/>
          <w:rtl/>
        </w:rPr>
        <w:tab/>
      </w:r>
      <w:r w:rsidRPr="006A1480">
        <w:rPr>
          <w:noProof/>
          <w:rtl/>
        </w:rPr>
        <w:t>‏تشجيع الشركات الصغيرة والمتوسطةعلى المشاركة في أنشطة المطابقة وقابلية التشغيل البيني</w:t>
      </w:r>
      <w:r w:rsidRPr="006A1480">
        <w:rPr>
          <w:noProof/>
          <w:cs/>
        </w:rPr>
        <w:t>‎</w:t>
      </w:r>
      <w:r>
        <w:rPr>
          <w:rFonts w:hint="cs"/>
          <w:noProof/>
          <w:rtl/>
        </w:rPr>
        <w:t>؛</w:t>
      </w:r>
    </w:p>
    <w:p w14:paraId="0119AD6C" w14:textId="77777777" w:rsidR="00DA6127" w:rsidRDefault="00DA6127" w:rsidP="00DA6127">
      <w:pPr>
        <w:rPr>
          <w:noProof/>
          <w:rtl/>
          <w:lang w:bidi="ar-EG"/>
        </w:rPr>
      </w:pPr>
      <w:r w:rsidRPr="00DA2998">
        <w:rPr>
          <w:noProof/>
          <w:spacing w:val="-6"/>
          <w:lang w:bidi="ar-EG"/>
        </w:rPr>
        <w:t>2</w:t>
      </w:r>
      <w:r w:rsidRPr="00DA2998">
        <w:rPr>
          <w:noProof/>
          <w:spacing w:val="-6"/>
          <w:rtl/>
          <w:lang w:bidi="ar-EG"/>
        </w:rPr>
        <w:tab/>
      </w:r>
      <w:r w:rsidRPr="00DA2998">
        <w:rPr>
          <w:noProof/>
          <w:rtl/>
          <w:lang w:bidi="ar-EG"/>
        </w:rPr>
        <w:t xml:space="preserve">تشجيع الكيانات الوطنية والإقليمية </w:t>
      </w:r>
      <w:r>
        <w:rPr>
          <w:rFonts w:hint="cs"/>
          <w:noProof/>
          <w:rtl/>
          <w:lang w:bidi="ar-EG"/>
        </w:rPr>
        <w:t>المعنية با</w:t>
      </w:r>
      <w:r>
        <w:rPr>
          <w:rFonts w:hint="cs"/>
          <w:noProof/>
          <w:rtl/>
        </w:rPr>
        <w:t>لمطابقة وقابلبية الشتغيل البيني</w:t>
      </w:r>
      <w:r w:rsidRPr="00DA2998">
        <w:rPr>
          <w:noProof/>
          <w:rtl/>
          <w:lang w:bidi="ar-EG"/>
        </w:rPr>
        <w:t xml:space="preserve"> على مساعدة قطاع تقييس الاتصالات في تنفيذ هذا القرار</w:t>
      </w:r>
      <w:r>
        <w:rPr>
          <w:rFonts w:hint="cs"/>
          <w:noProof/>
          <w:rtl/>
          <w:lang w:bidi="ar-EG"/>
        </w:rPr>
        <w:t>؛</w:t>
      </w:r>
    </w:p>
    <w:p w14:paraId="511EB364" w14:textId="77777777" w:rsidR="00DA6127" w:rsidRPr="00DA2998" w:rsidRDefault="00DA6127" w:rsidP="00DA6127">
      <w:pPr>
        <w:rPr>
          <w:noProof/>
          <w:lang w:bidi="ar-EG"/>
        </w:rPr>
      </w:pPr>
      <w:r>
        <w:rPr>
          <w:rFonts w:hint="cs"/>
          <w:noProof/>
          <w:rtl/>
          <w:lang w:bidi="ar-EG"/>
        </w:rPr>
        <w:t>3</w:t>
      </w:r>
      <w:r>
        <w:rPr>
          <w:noProof/>
          <w:rtl/>
          <w:lang w:bidi="ar-EG"/>
        </w:rPr>
        <w:tab/>
      </w:r>
      <w:r w:rsidRPr="00595A03">
        <w:rPr>
          <w:noProof/>
          <w:rtl/>
          <w:lang w:bidi="ar-EG"/>
        </w:rPr>
        <w:t>‏تعزيز استخدام المنظمات/المؤسسات للمطابقة وقابلية التشغيل البيني</w:t>
      </w:r>
      <w:r w:rsidRPr="00595A03">
        <w:rPr>
          <w:noProof/>
          <w:cs/>
          <w:lang w:bidi="ar-EG"/>
        </w:rPr>
        <w:t>‎</w:t>
      </w:r>
      <w:r>
        <w:rPr>
          <w:rFonts w:hint="cs"/>
          <w:noProof/>
          <w:rtl/>
          <w:lang w:bidi="ar-EG"/>
        </w:rPr>
        <w:t>.</w:t>
      </w:r>
    </w:p>
    <w:p w14:paraId="4A8E12DB" w14:textId="0F61AE17" w:rsidR="00103191" w:rsidRDefault="00103191" w:rsidP="001B41F3">
      <w:pPr>
        <w:rPr>
          <w:rtl/>
          <w:lang w:bidi="ar-EG"/>
        </w:rPr>
      </w:pPr>
    </w:p>
    <w:p w14:paraId="17A31FCC" w14:textId="77777777" w:rsidR="00B45B4F" w:rsidRDefault="00B45B4F" w:rsidP="001B41F3">
      <w:pPr>
        <w:rPr>
          <w:rtl/>
          <w:lang w:bidi="ar-EG"/>
        </w:rPr>
      </w:pPr>
    </w:p>
    <w:p w14:paraId="20F6018E" w14:textId="77777777" w:rsidR="00B45B4F" w:rsidRDefault="00B45B4F" w:rsidP="001B41F3">
      <w:pPr>
        <w:rPr>
          <w:rtl/>
          <w:lang w:bidi="ar-EG"/>
        </w:rPr>
      </w:pPr>
    </w:p>
    <w:p w14:paraId="035C9943" w14:textId="77777777" w:rsidR="00B45B4F" w:rsidRDefault="00B45B4F" w:rsidP="001B41F3">
      <w:pPr>
        <w:rPr>
          <w:rtl/>
          <w:lang w:bidi="ar-EG"/>
        </w:rPr>
      </w:pPr>
    </w:p>
    <w:p w14:paraId="13B35A7F" w14:textId="77777777" w:rsidR="00B45B4F" w:rsidRDefault="00B45B4F" w:rsidP="001B41F3">
      <w:pPr>
        <w:rPr>
          <w:rtl/>
          <w:lang w:bidi="ar-EG"/>
        </w:rPr>
      </w:pPr>
    </w:p>
    <w:p w14:paraId="344EB78A" w14:textId="77777777" w:rsidR="00B45B4F" w:rsidRDefault="00B45B4F" w:rsidP="001B41F3">
      <w:pPr>
        <w:rPr>
          <w:rtl/>
          <w:lang w:bidi="ar-EG"/>
        </w:rPr>
      </w:pPr>
    </w:p>
    <w:p w14:paraId="3341B544" w14:textId="77777777" w:rsidR="00B45B4F" w:rsidRDefault="00B45B4F" w:rsidP="001B41F3">
      <w:pPr>
        <w:rPr>
          <w:rtl/>
          <w:lang w:bidi="ar-EG"/>
        </w:rPr>
      </w:pPr>
    </w:p>
    <w:p w14:paraId="0043BDA6" w14:textId="77777777" w:rsidR="00B45B4F" w:rsidRDefault="00B45B4F" w:rsidP="001B41F3">
      <w:pPr>
        <w:rPr>
          <w:rtl/>
          <w:lang w:bidi="ar-EG"/>
        </w:rPr>
      </w:pPr>
    </w:p>
    <w:p w14:paraId="22857C0B" w14:textId="77777777" w:rsidR="00B45B4F" w:rsidRDefault="00B45B4F" w:rsidP="001B41F3">
      <w:pPr>
        <w:rPr>
          <w:rtl/>
          <w:lang w:bidi="ar-EG"/>
        </w:rPr>
      </w:pPr>
    </w:p>
    <w:p w14:paraId="3CE79BE7" w14:textId="77777777" w:rsidR="00B45B4F" w:rsidRPr="00DC3B51" w:rsidRDefault="00B45B4F" w:rsidP="001B41F3">
      <w:pPr>
        <w:rPr>
          <w:rFonts w:hint="cs"/>
          <w:rtl/>
          <w:lang w:bidi="ar-EG"/>
        </w:rPr>
      </w:pPr>
    </w:p>
    <w:sectPr w:rsidR="00B45B4F" w:rsidRPr="00DC3B51" w:rsidSect="00DA612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51E1F7BB"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1C452E">
      <w:rPr>
        <w:b/>
        <w:bCs/>
        <w:noProof/>
      </w:rPr>
      <w:t>76</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3396B9D3"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1C452E">
      <w:rPr>
        <w:b/>
        <w:bCs/>
        <w:noProof/>
        <w:rtl/>
        <w:lang w:bidi="ar-EG"/>
      </w:rPr>
      <w:t>76</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1FE000C4"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1C452E">
      <w:rPr>
        <w:b/>
        <w:bCs/>
        <w:noProof/>
        <w:rtl/>
        <w:lang w:bidi="ar-EG"/>
      </w:rPr>
      <w:t>76</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4BF39A33"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69056A">
      <w:rPr>
        <w:b/>
        <w:bCs/>
        <w:rtl/>
        <w:lang w:bidi="ar-EG"/>
      </w:rPr>
      <w:fldChar w:fldCharType="begin"/>
    </w:r>
    <w:r w:rsidRPr="0069056A">
      <w:rPr>
        <w:b/>
        <w:bCs/>
        <w:rtl/>
        <w:lang w:bidi="ar-EG"/>
      </w:rPr>
      <w:instrText xml:space="preserve"> </w:instrText>
    </w:r>
    <w:r w:rsidRPr="0069056A">
      <w:rPr>
        <w:b/>
        <w:bCs/>
        <w:lang w:bidi="ar-EG"/>
      </w:rPr>
      <w:instrText>STYLEREF  href  \* MERGEFORMAT</w:instrText>
    </w:r>
    <w:r w:rsidRPr="0069056A">
      <w:rPr>
        <w:b/>
        <w:bCs/>
        <w:rtl/>
        <w:lang w:bidi="ar-EG"/>
      </w:rPr>
      <w:instrText xml:space="preserve"> </w:instrText>
    </w:r>
    <w:r w:rsidRPr="0069056A">
      <w:rPr>
        <w:b/>
        <w:bCs/>
        <w:rtl/>
        <w:lang w:bidi="ar-EG"/>
      </w:rPr>
      <w:fldChar w:fldCharType="separate"/>
    </w:r>
    <w:r w:rsidR="001C452E">
      <w:rPr>
        <w:b/>
        <w:bCs/>
        <w:noProof/>
        <w:rtl/>
        <w:lang w:bidi="ar-EG"/>
      </w:rPr>
      <w:t>76</w:t>
    </w:r>
    <w:r w:rsidRPr="0069056A">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21D4F526" w14:textId="47B3A75D" w:rsidR="00DA6127" w:rsidRDefault="00DA6127" w:rsidP="00DA6127">
      <w:pPr>
        <w:pStyle w:val="FootnoteText"/>
      </w:pPr>
      <w:r>
        <w:rPr>
          <w:rStyle w:val="FootnoteReference"/>
          <w:rtl/>
        </w:rPr>
        <w:t>1</w:t>
      </w:r>
      <w:r>
        <w:rPr>
          <w:rtl/>
        </w:rPr>
        <w:tab/>
        <w:t xml:space="preserve">تشمل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A7AB9"/>
    <w:rsid w:val="001B3EA7"/>
    <w:rsid w:val="001B41F3"/>
    <w:rsid w:val="001B52FC"/>
    <w:rsid w:val="001B5953"/>
    <w:rsid w:val="001B6830"/>
    <w:rsid w:val="001C452E"/>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17BAF"/>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A4F02"/>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056A"/>
    <w:rsid w:val="00694690"/>
    <w:rsid w:val="00694DF6"/>
    <w:rsid w:val="0069526C"/>
    <w:rsid w:val="006A12AC"/>
    <w:rsid w:val="006A2162"/>
    <w:rsid w:val="006B4B90"/>
    <w:rsid w:val="006B600C"/>
    <w:rsid w:val="006B658C"/>
    <w:rsid w:val="006C7901"/>
    <w:rsid w:val="006D0645"/>
    <w:rsid w:val="006D1907"/>
    <w:rsid w:val="006D2674"/>
    <w:rsid w:val="006D4443"/>
    <w:rsid w:val="006E10A7"/>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946A8"/>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14CE"/>
    <w:rsid w:val="009151F1"/>
    <w:rsid w:val="00917DC9"/>
    <w:rsid w:val="009234D3"/>
    <w:rsid w:val="0093046E"/>
    <w:rsid w:val="00937140"/>
    <w:rsid w:val="00941CDF"/>
    <w:rsid w:val="00951718"/>
    <w:rsid w:val="009536BA"/>
    <w:rsid w:val="009538F2"/>
    <w:rsid w:val="00960962"/>
    <w:rsid w:val="00966FA2"/>
    <w:rsid w:val="00972CE0"/>
    <w:rsid w:val="00972F79"/>
    <w:rsid w:val="0097742C"/>
    <w:rsid w:val="009A3D30"/>
    <w:rsid w:val="009C13BE"/>
    <w:rsid w:val="009D0558"/>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0B7C"/>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45B4F"/>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613B2"/>
    <w:rsid w:val="00C62B40"/>
    <w:rsid w:val="00C71759"/>
    <w:rsid w:val="00C8199C"/>
    <w:rsid w:val="00C84112"/>
    <w:rsid w:val="00C841EB"/>
    <w:rsid w:val="00C84866"/>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A6127"/>
    <w:rsid w:val="00DB0FDE"/>
    <w:rsid w:val="00DB484D"/>
    <w:rsid w:val="00DB77D1"/>
    <w:rsid w:val="00DC29DD"/>
    <w:rsid w:val="00DC3B51"/>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3C8"/>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bf6fb32c-fdd7-4c1d-9827-aab97e27f707"/>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2162</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القـرار 74 – تعزيز مشاركة أعضاء القطاع من البلدان النامية في أعمال قطاع تقييس الاتصالات للاتحاد الدولي للاتصالات</vt:lpstr>
    </vt:vector>
  </TitlesOfParts>
  <Manager>General Secretariat - Pool</Manager>
  <Company>International Telecommunication Union (ITU)</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76 – اختبارات المطابقة وقابلية التشغيل البيني ومساعدة البلدان النامية والبرنامج المستقبلي المحتمل الخاص بعلامة الاتحاد</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72</cp:revision>
  <cp:lastPrinted>2024-11-26T15:10:00Z</cp:lastPrinted>
  <dcterms:created xsi:type="dcterms:W3CDTF">2024-11-08T10:24:00Z</dcterms:created>
  <dcterms:modified xsi:type="dcterms:W3CDTF">2024-11-26T15:12:00Z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